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5BFB" w14:textId="57741C48" w:rsidR="00633EF4" w:rsidRDefault="00726E32">
      <w:pPr>
        <w:rPr>
          <w:b/>
          <w:bCs/>
        </w:rPr>
      </w:pPr>
      <w:r w:rsidRPr="00726E32">
        <w:rPr>
          <w:b/>
          <w:bCs/>
        </w:rPr>
        <w:t>Case Scenario #</w:t>
      </w:r>
      <w:r w:rsidR="00C6661E">
        <w:rPr>
          <w:b/>
          <w:bCs/>
        </w:rPr>
        <w:t>2</w:t>
      </w:r>
    </w:p>
    <w:p w14:paraId="5C805462" w14:textId="77777777" w:rsidR="00C6661E" w:rsidRPr="00C6661E" w:rsidRDefault="00C6661E" w:rsidP="00C6661E">
      <w:pPr>
        <w:numPr>
          <w:ilvl w:val="0"/>
          <w:numId w:val="3"/>
        </w:numPr>
      </w:pPr>
      <w:r w:rsidRPr="00C6661E">
        <w:t>Child Age: 6-8 weeks</w:t>
      </w:r>
    </w:p>
    <w:p w14:paraId="42321DC6" w14:textId="77777777" w:rsidR="00C6661E" w:rsidRPr="00C6661E" w:rsidRDefault="00C6661E" w:rsidP="00C6661E">
      <w:pPr>
        <w:numPr>
          <w:ilvl w:val="0"/>
          <w:numId w:val="3"/>
        </w:numPr>
      </w:pPr>
      <w:r w:rsidRPr="00C6661E">
        <w:t xml:space="preserve">Context: Unwed mother gives birth to child 2 weeks before her due date. Father and mother broke up before baby was born and mother does not tell him when she has the baby. He finds out 1 week after the baby is born and tries to communicate with mother so he can see his son, but she avoids his calls for a while. When baby is 5 weeks old, mother allows dad to see the baby at her home for an hour and agrees he can visit the baby at her home for one-hour visits when she is there to supervise. He shows up for every visit mom agrees to. Mother </w:t>
      </w:r>
      <w:proofErr w:type="gramStart"/>
      <w:r w:rsidRPr="00C6661E">
        <w:t>won’t</w:t>
      </w:r>
      <w:proofErr w:type="gramEnd"/>
      <w:r w:rsidRPr="00C6661E">
        <w:t xml:space="preserve"> let him have any unsupervised time with the baby. </w:t>
      </w:r>
    </w:p>
    <w:p w14:paraId="17AD1D88" w14:textId="77777777" w:rsidR="00C6661E" w:rsidRPr="00C6661E" w:rsidRDefault="00C6661E" w:rsidP="00C6661E">
      <w:pPr>
        <w:numPr>
          <w:ilvl w:val="0"/>
          <w:numId w:val="3"/>
        </w:numPr>
      </w:pPr>
      <w:r w:rsidRPr="00C6661E">
        <w:t xml:space="preserve">Legal Details: Father files a paternity and child custody action and is seeking joint custody. He has filed a motion for a temporary order for overnight visitation arguing that mom is interfering with his ability to form a relationship with his child. </w:t>
      </w:r>
    </w:p>
    <w:p w14:paraId="1EF4AAC3" w14:textId="38349A5E" w:rsidR="00726E32" w:rsidRDefault="00726E32">
      <w:pPr>
        <w:rPr>
          <w:b/>
          <w:bCs/>
        </w:rPr>
      </w:pPr>
      <w:r w:rsidRPr="00726E32">
        <w:rPr>
          <w:b/>
          <w:bCs/>
        </w:rPr>
        <w:t>Discussion Questions</w:t>
      </w:r>
    </w:p>
    <w:p w14:paraId="40C87930" w14:textId="77777777" w:rsidR="00C6661E" w:rsidRPr="00C6661E" w:rsidRDefault="00C6661E" w:rsidP="00C6661E">
      <w:pPr>
        <w:numPr>
          <w:ilvl w:val="0"/>
          <w:numId w:val="4"/>
        </w:numPr>
      </w:pPr>
      <w:r w:rsidRPr="00C6661E">
        <w:t xml:space="preserve">What should the court consider </w:t>
      </w:r>
      <w:proofErr w:type="gramStart"/>
      <w:r w:rsidRPr="00C6661E">
        <w:t>to support</w:t>
      </w:r>
      <w:proofErr w:type="gramEnd"/>
      <w:r w:rsidRPr="00C6661E">
        <w:t xml:space="preserve"> baby’s positive physical, cognitive, and psychological development?</w:t>
      </w:r>
    </w:p>
    <w:p w14:paraId="65DE01FF" w14:textId="77777777" w:rsidR="00C6661E" w:rsidRPr="00C6661E" w:rsidRDefault="00C6661E" w:rsidP="00C6661E">
      <w:pPr>
        <w:numPr>
          <w:ilvl w:val="0"/>
          <w:numId w:val="4"/>
        </w:numPr>
      </w:pPr>
      <w:r w:rsidRPr="00C6661E">
        <w:t>How would you resolve the temporary custody request? Does it matter that mom is or is not breast feeding?</w:t>
      </w:r>
    </w:p>
    <w:p w14:paraId="5512E55C" w14:textId="77777777" w:rsidR="00726E32" w:rsidRDefault="00726E32"/>
    <w:sectPr w:rsidR="0072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46C"/>
    <w:multiLevelType w:val="hybridMultilevel"/>
    <w:tmpl w:val="367ED9AE"/>
    <w:lvl w:ilvl="0" w:tplc="67909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62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E2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E3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3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81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AF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C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5147F"/>
    <w:multiLevelType w:val="hybridMultilevel"/>
    <w:tmpl w:val="EC1A20CE"/>
    <w:lvl w:ilvl="0" w:tplc="DF544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0B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80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2C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2A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9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08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43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CE516E"/>
    <w:multiLevelType w:val="hybridMultilevel"/>
    <w:tmpl w:val="6E1EDB52"/>
    <w:lvl w:ilvl="0" w:tplc="9C5AA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6F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6E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CD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2B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A9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094E10"/>
    <w:multiLevelType w:val="hybridMultilevel"/>
    <w:tmpl w:val="1D78F632"/>
    <w:lvl w:ilvl="0" w:tplc="67ACA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4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3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CF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4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C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8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32"/>
    <w:rsid w:val="002F281C"/>
    <w:rsid w:val="00726E32"/>
    <w:rsid w:val="00C6661E"/>
    <w:rsid w:val="00C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3847"/>
  <w15:chartTrackingRefBased/>
  <w15:docId w15:val="{6C486243-F125-4326-95F7-68EB961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Cindy</dc:creator>
  <cp:keywords/>
  <dc:description/>
  <cp:lastModifiedBy>Lee, Cindy</cp:lastModifiedBy>
  <cp:revision>2</cp:revision>
  <dcterms:created xsi:type="dcterms:W3CDTF">2020-11-13T16:24:00Z</dcterms:created>
  <dcterms:modified xsi:type="dcterms:W3CDTF">2020-11-13T16:24:00Z</dcterms:modified>
</cp:coreProperties>
</file>