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83DF" w14:textId="77777777" w:rsidR="00524B25" w:rsidRPr="00D47C5A" w:rsidRDefault="00524B25" w:rsidP="00524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7C5A">
        <w:rPr>
          <w:rFonts w:ascii="Times New Roman" w:hAnsi="Times New Roman" w:cs="Times New Roman"/>
          <w:sz w:val="24"/>
          <w:szCs w:val="24"/>
        </w:rPr>
        <w:t>Trey Allen</w:t>
      </w:r>
    </w:p>
    <w:p w14:paraId="100CC573" w14:textId="77777777" w:rsidR="00524B25" w:rsidRPr="00D47C5A" w:rsidRDefault="00524B25" w:rsidP="00524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5A">
        <w:rPr>
          <w:rFonts w:ascii="Times New Roman" w:hAnsi="Times New Roman" w:cs="Times New Roman"/>
          <w:sz w:val="24"/>
          <w:szCs w:val="24"/>
        </w:rPr>
        <w:t>UNC School of Government</w:t>
      </w:r>
    </w:p>
    <w:p w14:paraId="54FF9289" w14:textId="6F72014E" w:rsidR="00524B25" w:rsidRPr="00524B25" w:rsidRDefault="00F64233" w:rsidP="00524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524B25" w:rsidRPr="00D47C5A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6BA56FBA" w14:textId="0F682AFE" w:rsidR="00524B25" w:rsidRDefault="00524B25" w:rsidP="0088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5FE42" w14:textId="77777777" w:rsidR="002E5081" w:rsidRDefault="002E5081" w:rsidP="0088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C2A3B" w14:textId="0ACAC503" w:rsidR="007A6024" w:rsidRPr="008807B2" w:rsidRDefault="00F64233" w:rsidP="0088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Right, Wrong, </w:t>
      </w:r>
      <w:r w:rsidR="00524B25">
        <w:rPr>
          <w:rFonts w:ascii="Times New Roman" w:hAnsi="Times New Roman" w:cs="Times New Roman"/>
          <w:b/>
          <w:sz w:val="28"/>
          <w:szCs w:val="28"/>
        </w:rPr>
        <w:t xml:space="preserve">Maybe: </w:t>
      </w:r>
      <w:r w:rsidR="003A18B6">
        <w:rPr>
          <w:rFonts w:ascii="Times New Roman" w:hAnsi="Times New Roman" w:cs="Times New Roman"/>
          <w:b/>
          <w:sz w:val="28"/>
          <w:szCs w:val="28"/>
        </w:rPr>
        <w:t>Governmental Immunity Quiz for PLPL</w:t>
      </w:r>
    </w:p>
    <w:p w14:paraId="01ACF66C" w14:textId="77777777" w:rsidR="007A6024" w:rsidRDefault="007A6024" w:rsidP="0079495A">
      <w:pPr>
        <w:spacing w:after="0" w:line="240" w:lineRule="auto"/>
        <w:rPr>
          <w:rFonts w:ascii="Times New Roman" w:hAnsi="Times New Roman" w:cs="Times New Roman"/>
        </w:rPr>
      </w:pPr>
    </w:p>
    <w:p w14:paraId="637650AB" w14:textId="568F7079" w:rsidR="00CB634A" w:rsidRDefault="00D47C5A" w:rsidP="007949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statements </w:t>
      </w:r>
      <w:r w:rsidR="00C07E3A">
        <w:rPr>
          <w:rFonts w:ascii="Times New Roman" w:hAnsi="Times New Roman" w:cs="Times New Roman"/>
        </w:rPr>
        <w:t xml:space="preserve">listed below </w:t>
      </w:r>
      <w:r>
        <w:rPr>
          <w:rFonts w:ascii="Times New Roman" w:hAnsi="Times New Roman" w:cs="Times New Roman"/>
        </w:rPr>
        <w:t xml:space="preserve">concern </w:t>
      </w:r>
      <w:r w:rsidR="00C07E3A">
        <w:rPr>
          <w:rFonts w:ascii="Times New Roman" w:hAnsi="Times New Roman" w:cs="Times New Roman"/>
        </w:rPr>
        <w:t xml:space="preserve">the </w:t>
      </w:r>
      <w:r w:rsidR="002E5081">
        <w:rPr>
          <w:rFonts w:ascii="Times New Roman" w:hAnsi="Times New Roman" w:cs="Times New Roman"/>
        </w:rPr>
        <w:t xml:space="preserve">North Carolina’s </w:t>
      </w:r>
      <w:r w:rsidR="003A18B6">
        <w:rPr>
          <w:rFonts w:ascii="Times New Roman" w:hAnsi="Times New Roman" w:cs="Times New Roman"/>
        </w:rPr>
        <w:t xml:space="preserve">legal doctrine of governmental immunity.  </w:t>
      </w:r>
      <w:r w:rsidR="00C07E3A">
        <w:rPr>
          <w:rFonts w:ascii="Times New Roman" w:hAnsi="Times New Roman" w:cs="Times New Roman"/>
        </w:rPr>
        <w:t>Answer “</w:t>
      </w:r>
      <w:r w:rsidR="00F64233">
        <w:rPr>
          <w:rFonts w:ascii="Times New Roman" w:hAnsi="Times New Roman" w:cs="Times New Roman"/>
        </w:rPr>
        <w:t>Right</w:t>
      </w:r>
      <w:r w:rsidR="00C07E3A">
        <w:rPr>
          <w:rFonts w:ascii="Times New Roman" w:hAnsi="Times New Roman" w:cs="Times New Roman"/>
        </w:rPr>
        <w:t xml:space="preserve">” for each </w:t>
      </w:r>
      <w:r w:rsidR="006B4EA3">
        <w:rPr>
          <w:rFonts w:ascii="Times New Roman" w:hAnsi="Times New Roman" w:cs="Times New Roman"/>
        </w:rPr>
        <w:t xml:space="preserve">correct </w:t>
      </w:r>
      <w:r w:rsidR="00C07E3A">
        <w:rPr>
          <w:rFonts w:ascii="Times New Roman" w:hAnsi="Times New Roman" w:cs="Times New Roman"/>
        </w:rPr>
        <w:t>statement, “</w:t>
      </w:r>
      <w:r w:rsidR="00F64233">
        <w:rPr>
          <w:rFonts w:ascii="Times New Roman" w:hAnsi="Times New Roman" w:cs="Times New Roman"/>
        </w:rPr>
        <w:t>Wrong</w:t>
      </w:r>
      <w:r w:rsidR="00C07E3A">
        <w:rPr>
          <w:rFonts w:ascii="Times New Roman" w:hAnsi="Times New Roman" w:cs="Times New Roman"/>
        </w:rPr>
        <w:t>” for each in</w:t>
      </w:r>
      <w:r w:rsidR="006B4EA3">
        <w:rPr>
          <w:rFonts w:ascii="Times New Roman" w:hAnsi="Times New Roman" w:cs="Times New Roman"/>
        </w:rPr>
        <w:t xml:space="preserve">correct </w:t>
      </w:r>
      <w:r w:rsidR="00C07E3A">
        <w:rPr>
          <w:rFonts w:ascii="Times New Roman" w:hAnsi="Times New Roman" w:cs="Times New Roman"/>
        </w:rPr>
        <w:t>statement, and “Maybe” for each statement that may be</w:t>
      </w:r>
      <w:r w:rsidR="006B4EA3">
        <w:rPr>
          <w:rFonts w:ascii="Times New Roman" w:hAnsi="Times New Roman" w:cs="Times New Roman"/>
        </w:rPr>
        <w:t xml:space="preserve"> correct </w:t>
      </w:r>
      <w:r w:rsidR="00C07E3A">
        <w:rPr>
          <w:rFonts w:ascii="Times New Roman" w:hAnsi="Times New Roman" w:cs="Times New Roman"/>
        </w:rPr>
        <w:t>in some places or situations but not others.</w:t>
      </w:r>
    </w:p>
    <w:p w14:paraId="4D019C3F" w14:textId="77777777" w:rsidR="00CB634A" w:rsidRDefault="00CB634A" w:rsidP="0079495A">
      <w:pPr>
        <w:spacing w:after="0" w:line="240" w:lineRule="auto"/>
        <w:rPr>
          <w:rFonts w:ascii="Times New Roman" w:hAnsi="Times New Roman" w:cs="Times New Roman"/>
        </w:rPr>
      </w:pPr>
    </w:p>
    <w:p w14:paraId="51D3EB7C" w14:textId="77777777" w:rsidR="00C07E3A" w:rsidRDefault="00C07E3A" w:rsidP="0079495A">
      <w:pPr>
        <w:spacing w:after="0" w:line="240" w:lineRule="auto"/>
        <w:rPr>
          <w:rFonts w:ascii="Times New Roman" w:hAnsi="Times New Roman" w:cs="Times New Roman"/>
        </w:rPr>
      </w:pPr>
    </w:p>
    <w:p w14:paraId="49FDE2A4" w14:textId="77777777" w:rsidR="00C07E3A" w:rsidRDefault="00C07E3A" w:rsidP="0079495A">
      <w:pPr>
        <w:spacing w:after="0" w:line="240" w:lineRule="auto"/>
        <w:rPr>
          <w:rFonts w:ascii="Times New Roman" w:hAnsi="Times New Roman" w:cs="Times New Roman"/>
        </w:rPr>
      </w:pPr>
    </w:p>
    <w:p w14:paraId="53178C5E" w14:textId="47152A6A" w:rsidR="00295CE8" w:rsidRDefault="00295CE8" w:rsidP="00295CE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</w:t>
      </w:r>
      <w:r>
        <w:rPr>
          <w:rFonts w:ascii="Times New Roman" w:hAnsi="Times New Roman" w:cs="Times New Roman"/>
        </w:rPr>
        <w:tab/>
      </w:r>
      <w:r w:rsidRPr="00F64233">
        <w:rPr>
          <w:rFonts w:ascii="Times New Roman" w:hAnsi="Times New Roman" w:cs="Times New Roman"/>
        </w:rPr>
        <w:t>As extensions of the State, counties enjoy</w:t>
      </w:r>
      <w:r w:rsidR="00935A97">
        <w:rPr>
          <w:rFonts w:ascii="Times New Roman" w:hAnsi="Times New Roman" w:cs="Times New Roman"/>
        </w:rPr>
        <w:t xml:space="preserve"> the State’s</w:t>
      </w:r>
      <w:r w:rsidRPr="00F64233">
        <w:rPr>
          <w:rFonts w:ascii="Times New Roman" w:hAnsi="Times New Roman" w:cs="Times New Roman"/>
        </w:rPr>
        <w:t xml:space="preserve"> sovereign immunity</w:t>
      </w:r>
      <w:r w:rsidR="002E5081">
        <w:rPr>
          <w:rFonts w:ascii="Times New Roman" w:hAnsi="Times New Roman" w:cs="Times New Roman"/>
        </w:rPr>
        <w:t xml:space="preserve"> to civil claims</w:t>
      </w:r>
      <w:r w:rsidRPr="00F64233">
        <w:rPr>
          <w:rFonts w:ascii="Times New Roman" w:hAnsi="Times New Roman" w:cs="Times New Roman"/>
        </w:rPr>
        <w:t xml:space="preserve">, while </w:t>
      </w:r>
      <w:r w:rsidR="002E5081">
        <w:rPr>
          <w:rFonts w:ascii="Times New Roman" w:hAnsi="Times New Roman" w:cs="Times New Roman"/>
        </w:rPr>
        <w:t xml:space="preserve">cities </w:t>
      </w:r>
      <w:r w:rsidRPr="00F64233">
        <w:rPr>
          <w:rFonts w:ascii="Times New Roman" w:hAnsi="Times New Roman" w:cs="Times New Roman"/>
        </w:rPr>
        <w:t xml:space="preserve">have the more limited liability protection </w:t>
      </w:r>
      <w:r w:rsidR="002E5081">
        <w:rPr>
          <w:rFonts w:ascii="Times New Roman" w:hAnsi="Times New Roman" w:cs="Times New Roman"/>
        </w:rPr>
        <w:t>offered</w:t>
      </w:r>
      <w:r w:rsidRPr="00F64233">
        <w:rPr>
          <w:rFonts w:ascii="Times New Roman" w:hAnsi="Times New Roman" w:cs="Times New Roman"/>
        </w:rPr>
        <w:t xml:space="preserve"> by governmental immunity.</w:t>
      </w:r>
    </w:p>
    <w:p w14:paraId="59071F9B" w14:textId="77777777" w:rsidR="00295CE8" w:rsidRDefault="00295CE8" w:rsidP="00524B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1B8EDF41" w14:textId="77777777" w:rsidR="00295CE8" w:rsidRDefault="00295CE8" w:rsidP="00524B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26A2DF29" w14:textId="71BBB0FC" w:rsidR="00F64233" w:rsidRDefault="00295CE8" w:rsidP="00524B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47C5A">
        <w:rPr>
          <w:rFonts w:ascii="Times New Roman" w:hAnsi="Times New Roman" w:cs="Times New Roman"/>
        </w:rPr>
        <w:t xml:space="preserve">. </w:t>
      </w:r>
      <w:r w:rsidR="00524B25">
        <w:rPr>
          <w:rFonts w:ascii="Times New Roman" w:hAnsi="Times New Roman" w:cs="Times New Roman"/>
        </w:rPr>
        <w:t>_________</w:t>
      </w:r>
      <w:r w:rsidR="00F64233">
        <w:rPr>
          <w:rFonts w:ascii="Times New Roman" w:hAnsi="Times New Roman" w:cs="Times New Roman"/>
        </w:rPr>
        <w:t xml:space="preserve"> </w:t>
      </w:r>
      <w:r w:rsidR="00F64233">
        <w:rPr>
          <w:rFonts w:ascii="Times New Roman" w:hAnsi="Times New Roman" w:cs="Times New Roman"/>
        </w:rPr>
        <w:tab/>
        <w:t xml:space="preserve">Governmental immunity </w:t>
      </w:r>
      <w:r w:rsidR="001B2F3A">
        <w:rPr>
          <w:rFonts w:ascii="Times New Roman" w:hAnsi="Times New Roman" w:cs="Times New Roman"/>
        </w:rPr>
        <w:t xml:space="preserve">is not a defense to </w:t>
      </w:r>
      <w:r w:rsidR="00F64233">
        <w:rPr>
          <w:rFonts w:ascii="Times New Roman" w:hAnsi="Times New Roman" w:cs="Times New Roman"/>
        </w:rPr>
        <w:t xml:space="preserve">civil claims that arise from a local government’s proprietary activities. </w:t>
      </w:r>
    </w:p>
    <w:p w14:paraId="350B8037" w14:textId="6AC152FF" w:rsidR="00F64233" w:rsidRDefault="00F64233" w:rsidP="00524B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1599E0FF" w14:textId="77777777" w:rsidR="00F64233" w:rsidRDefault="00F64233" w:rsidP="00524B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7406A491" w14:textId="1521331A" w:rsidR="00F64233" w:rsidRDefault="00295CE8" w:rsidP="00524B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64233">
        <w:rPr>
          <w:rFonts w:ascii="Times New Roman" w:hAnsi="Times New Roman" w:cs="Times New Roman"/>
        </w:rPr>
        <w:t>. _________</w:t>
      </w:r>
      <w:r w:rsidR="00F64233">
        <w:rPr>
          <w:rFonts w:ascii="Times New Roman" w:hAnsi="Times New Roman" w:cs="Times New Roman"/>
        </w:rPr>
        <w:tab/>
        <w:t xml:space="preserve">The General Assembly, not the judiciary, has the final say on whether a </w:t>
      </w:r>
      <w:proofErr w:type="gramStart"/>
      <w:r>
        <w:rPr>
          <w:rFonts w:ascii="Times New Roman" w:hAnsi="Times New Roman" w:cs="Times New Roman"/>
        </w:rPr>
        <w:t>particular</w:t>
      </w:r>
      <w:r w:rsidR="002E5081">
        <w:rPr>
          <w:rFonts w:ascii="Times New Roman" w:hAnsi="Times New Roman" w:cs="Times New Roman"/>
        </w:rPr>
        <w:t xml:space="preserve"> </w:t>
      </w:r>
      <w:r w:rsidR="00F64233">
        <w:rPr>
          <w:rFonts w:ascii="Times New Roman" w:hAnsi="Times New Roman" w:cs="Times New Roman"/>
        </w:rPr>
        <w:t>undertaking</w:t>
      </w:r>
      <w:proofErr w:type="gramEnd"/>
      <w:r w:rsidR="00F64233">
        <w:rPr>
          <w:rFonts w:ascii="Times New Roman" w:hAnsi="Times New Roman" w:cs="Times New Roman"/>
        </w:rPr>
        <w:t xml:space="preserve"> qualifies as a governmental function for immunity purposes.</w:t>
      </w:r>
    </w:p>
    <w:p w14:paraId="62FEF9C8" w14:textId="77777777" w:rsidR="00F64233" w:rsidRDefault="00F64233" w:rsidP="00524B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09D06E30" w14:textId="77777777" w:rsidR="00C07E3A" w:rsidRDefault="00C07E3A" w:rsidP="00524B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1C1FE435" w14:textId="74BFDD9C" w:rsidR="00524B25" w:rsidRDefault="00F64233" w:rsidP="00524B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47C5A">
        <w:rPr>
          <w:rFonts w:ascii="Times New Roman" w:hAnsi="Times New Roman" w:cs="Times New Roman"/>
        </w:rPr>
        <w:t xml:space="preserve">. </w:t>
      </w:r>
      <w:r w:rsidR="00524B25">
        <w:rPr>
          <w:rFonts w:ascii="Times New Roman" w:hAnsi="Times New Roman" w:cs="Times New Roman"/>
        </w:rPr>
        <w:t>_________</w:t>
      </w:r>
      <w:r w:rsidR="00524B25">
        <w:rPr>
          <w:rFonts w:ascii="Times New Roman" w:hAnsi="Times New Roman" w:cs="Times New Roman"/>
        </w:rPr>
        <w:tab/>
      </w:r>
      <w:r w:rsidR="00935A97">
        <w:rPr>
          <w:rFonts w:ascii="Times New Roman" w:hAnsi="Times New Roman" w:cs="Times New Roman"/>
        </w:rPr>
        <w:t>Unless waived, g</w:t>
      </w:r>
      <w:r>
        <w:rPr>
          <w:rFonts w:ascii="Times New Roman" w:hAnsi="Times New Roman" w:cs="Times New Roman"/>
        </w:rPr>
        <w:t xml:space="preserve">overnmental immunity </w:t>
      </w:r>
      <w:r w:rsidR="00935A97"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t xml:space="preserve">bar </w:t>
      </w:r>
      <w:r w:rsidR="00935A97">
        <w:rPr>
          <w:rFonts w:ascii="Times New Roman" w:hAnsi="Times New Roman" w:cs="Times New Roman"/>
        </w:rPr>
        <w:t xml:space="preserve">both </w:t>
      </w:r>
      <w:r>
        <w:rPr>
          <w:rFonts w:ascii="Times New Roman" w:hAnsi="Times New Roman" w:cs="Times New Roman"/>
        </w:rPr>
        <w:t xml:space="preserve">intentional </w:t>
      </w:r>
      <w:proofErr w:type="gramStart"/>
      <w:r>
        <w:rPr>
          <w:rFonts w:ascii="Times New Roman" w:hAnsi="Times New Roman" w:cs="Times New Roman"/>
        </w:rPr>
        <w:t>tort</w:t>
      </w:r>
      <w:proofErr w:type="gramEnd"/>
      <w:r>
        <w:rPr>
          <w:rFonts w:ascii="Times New Roman" w:hAnsi="Times New Roman" w:cs="Times New Roman"/>
        </w:rPr>
        <w:t xml:space="preserve"> claims </w:t>
      </w:r>
      <w:r w:rsidR="00935A97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negligence claims</w:t>
      </w:r>
      <w:r w:rsidR="00935A97">
        <w:rPr>
          <w:rFonts w:ascii="Times New Roman" w:hAnsi="Times New Roman" w:cs="Times New Roman"/>
        </w:rPr>
        <w:t xml:space="preserve">, so long as the claims arise from a governmental </w:t>
      </w:r>
      <w:r w:rsidR="001B2F3A">
        <w:rPr>
          <w:rFonts w:ascii="Times New Roman" w:hAnsi="Times New Roman" w:cs="Times New Roman"/>
        </w:rPr>
        <w:t>activity</w:t>
      </w:r>
      <w:r>
        <w:rPr>
          <w:rFonts w:ascii="Times New Roman" w:hAnsi="Times New Roman" w:cs="Times New Roman"/>
        </w:rPr>
        <w:t xml:space="preserve">. </w:t>
      </w:r>
    </w:p>
    <w:p w14:paraId="33CBA5AE" w14:textId="11194511" w:rsidR="00F64233" w:rsidRDefault="00F64233" w:rsidP="00524B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117B4890" w14:textId="77777777" w:rsidR="00F64233" w:rsidRDefault="00F64233" w:rsidP="00524B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5F927F7E" w14:textId="02DAF855" w:rsidR="00D47C5A" w:rsidRDefault="00F64233" w:rsidP="00524B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47C5A">
        <w:rPr>
          <w:rFonts w:ascii="Times New Roman" w:hAnsi="Times New Roman" w:cs="Times New Roman"/>
        </w:rPr>
        <w:t xml:space="preserve">. _________ </w:t>
      </w:r>
      <w:r w:rsidR="00067AE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Governmental </w:t>
      </w:r>
      <w:r w:rsidR="00295CE8">
        <w:rPr>
          <w:rFonts w:ascii="Times New Roman" w:hAnsi="Times New Roman" w:cs="Times New Roman"/>
        </w:rPr>
        <w:t xml:space="preserve">immunity </w:t>
      </w:r>
      <w:r w:rsidR="00935A97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a defense to tort claims brought against </w:t>
      </w:r>
      <w:r w:rsidR="00295CE8">
        <w:rPr>
          <w:rFonts w:ascii="Times New Roman" w:hAnsi="Times New Roman" w:cs="Times New Roman"/>
        </w:rPr>
        <w:t xml:space="preserve">local government </w:t>
      </w:r>
      <w:r>
        <w:rPr>
          <w:rFonts w:ascii="Times New Roman" w:hAnsi="Times New Roman" w:cs="Times New Roman"/>
        </w:rPr>
        <w:t>employees</w:t>
      </w:r>
      <w:r w:rsidR="00D47C5A">
        <w:rPr>
          <w:rFonts w:ascii="Times New Roman" w:hAnsi="Times New Roman" w:cs="Times New Roman"/>
        </w:rPr>
        <w:t>.</w:t>
      </w:r>
    </w:p>
    <w:p w14:paraId="1119CEBB" w14:textId="77777777" w:rsidR="00F64233" w:rsidRDefault="00F64233" w:rsidP="00524B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312257D8" w14:textId="0D90C932" w:rsidR="00F64233" w:rsidRDefault="00F64233" w:rsidP="00524B25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15A4E374" w14:textId="257F3604" w:rsidR="008D0974" w:rsidRDefault="00F64233" w:rsidP="00F64233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47C5A">
        <w:rPr>
          <w:rFonts w:ascii="Times New Roman" w:hAnsi="Times New Roman" w:cs="Times New Roman"/>
        </w:rPr>
        <w:t xml:space="preserve">. </w:t>
      </w:r>
      <w:r w:rsidR="00524B25">
        <w:rPr>
          <w:rFonts w:ascii="Times New Roman" w:hAnsi="Times New Roman" w:cs="Times New Roman"/>
        </w:rPr>
        <w:t>_________</w:t>
      </w:r>
      <w:r w:rsidR="00524B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Governmental immunity</w:t>
      </w:r>
      <w:r w:rsidR="002E5081">
        <w:rPr>
          <w:rFonts w:ascii="Times New Roman" w:hAnsi="Times New Roman" w:cs="Times New Roman"/>
        </w:rPr>
        <w:t xml:space="preserve"> is not a defense to a b</w:t>
      </w:r>
      <w:r>
        <w:rPr>
          <w:rFonts w:ascii="Times New Roman" w:hAnsi="Times New Roman" w:cs="Times New Roman"/>
        </w:rPr>
        <w:t>reach-of-contract claims</w:t>
      </w:r>
      <w:r w:rsidR="002E5081">
        <w:rPr>
          <w:rFonts w:ascii="Times New Roman" w:hAnsi="Times New Roman" w:cs="Times New Roman"/>
        </w:rPr>
        <w:t xml:space="preserve"> against a local government, provided the contract was valid.</w:t>
      </w:r>
      <w:r>
        <w:rPr>
          <w:rFonts w:ascii="Times New Roman" w:hAnsi="Times New Roman" w:cs="Times New Roman"/>
        </w:rPr>
        <w:t xml:space="preserve">  </w:t>
      </w:r>
    </w:p>
    <w:p w14:paraId="56CCBA29" w14:textId="5C63D877" w:rsidR="002E5081" w:rsidRDefault="002E5081" w:rsidP="00F64233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7D742AD0" w14:textId="77777777" w:rsidR="002E5081" w:rsidRDefault="002E5081" w:rsidP="00F64233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58DB3F8A" w14:textId="1151EFC6" w:rsidR="002E5081" w:rsidRDefault="002E5081" w:rsidP="00F64233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_________</w:t>
      </w:r>
      <w:r>
        <w:rPr>
          <w:rFonts w:ascii="Times New Roman" w:hAnsi="Times New Roman" w:cs="Times New Roman"/>
        </w:rPr>
        <w:tab/>
        <w:t xml:space="preserve">By purchasing liability insurance, a local government completely waives its immunity to tort claims. </w:t>
      </w:r>
    </w:p>
    <w:sectPr w:rsidR="002E50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065E2" w14:textId="77777777" w:rsidR="00067AED" w:rsidRDefault="00067AED" w:rsidP="007C3512">
      <w:pPr>
        <w:spacing w:after="0" w:line="240" w:lineRule="auto"/>
      </w:pPr>
      <w:r>
        <w:separator/>
      </w:r>
    </w:p>
  </w:endnote>
  <w:endnote w:type="continuationSeparator" w:id="0">
    <w:p w14:paraId="7CB5D87F" w14:textId="77777777" w:rsidR="00067AED" w:rsidRDefault="00067AED" w:rsidP="007C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82CD" w14:textId="62D033C9" w:rsidR="00067AED" w:rsidRDefault="00067AED">
    <w:pPr>
      <w:pStyle w:val="Footer"/>
      <w:jc w:val="center"/>
    </w:pPr>
  </w:p>
  <w:p w14:paraId="2EB1B828" w14:textId="77777777" w:rsidR="00067AED" w:rsidRDefault="00067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6A63D" w14:textId="77777777" w:rsidR="00067AED" w:rsidRDefault="00067AED" w:rsidP="007C3512">
      <w:pPr>
        <w:spacing w:after="0" w:line="240" w:lineRule="auto"/>
      </w:pPr>
      <w:r>
        <w:separator/>
      </w:r>
    </w:p>
  </w:footnote>
  <w:footnote w:type="continuationSeparator" w:id="0">
    <w:p w14:paraId="35ED1189" w14:textId="77777777" w:rsidR="00067AED" w:rsidRDefault="00067AED" w:rsidP="007C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D27"/>
    <w:multiLevelType w:val="hybridMultilevel"/>
    <w:tmpl w:val="41EA265A"/>
    <w:lvl w:ilvl="0" w:tplc="3AECF3D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F2023"/>
    <w:multiLevelType w:val="hybridMultilevel"/>
    <w:tmpl w:val="531CF432"/>
    <w:lvl w:ilvl="0" w:tplc="A25A01D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34E07"/>
    <w:multiLevelType w:val="hybridMultilevel"/>
    <w:tmpl w:val="08B4415C"/>
    <w:lvl w:ilvl="0" w:tplc="8D38346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847034"/>
    <w:multiLevelType w:val="hybridMultilevel"/>
    <w:tmpl w:val="6B005DC4"/>
    <w:lvl w:ilvl="0" w:tplc="397E0FB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321BE"/>
    <w:multiLevelType w:val="hybridMultilevel"/>
    <w:tmpl w:val="35C4287C"/>
    <w:lvl w:ilvl="0" w:tplc="3CE6927A">
      <w:start w:val="1"/>
      <w:numFmt w:val="upp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0777F"/>
    <w:multiLevelType w:val="hybridMultilevel"/>
    <w:tmpl w:val="3F96E18A"/>
    <w:lvl w:ilvl="0" w:tplc="80B62E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B1312"/>
    <w:multiLevelType w:val="hybridMultilevel"/>
    <w:tmpl w:val="FA8441FA"/>
    <w:lvl w:ilvl="0" w:tplc="AFACF36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73169"/>
    <w:multiLevelType w:val="hybridMultilevel"/>
    <w:tmpl w:val="83B4FA60"/>
    <w:lvl w:ilvl="0" w:tplc="AD5E7798">
      <w:start w:val="1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DD0EAF"/>
    <w:multiLevelType w:val="hybridMultilevel"/>
    <w:tmpl w:val="EB944B12"/>
    <w:lvl w:ilvl="0" w:tplc="F17E323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E54D0"/>
    <w:multiLevelType w:val="hybridMultilevel"/>
    <w:tmpl w:val="93DCDB8E"/>
    <w:lvl w:ilvl="0" w:tplc="289C619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5A"/>
    <w:rsid w:val="000144B4"/>
    <w:rsid w:val="00067AED"/>
    <w:rsid w:val="0011115F"/>
    <w:rsid w:val="001128D6"/>
    <w:rsid w:val="00143AC6"/>
    <w:rsid w:val="001678A3"/>
    <w:rsid w:val="00193F8B"/>
    <w:rsid w:val="001961BB"/>
    <w:rsid w:val="001B2F3A"/>
    <w:rsid w:val="001B701E"/>
    <w:rsid w:val="001F3454"/>
    <w:rsid w:val="00213D0E"/>
    <w:rsid w:val="002307F5"/>
    <w:rsid w:val="00295317"/>
    <w:rsid w:val="0029586F"/>
    <w:rsid w:val="00295CE8"/>
    <w:rsid w:val="002C091C"/>
    <w:rsid w:val="002C5882"/>
    <w:rsid w:val="002D7BDA"/>
    <w:rsid w:val="002E1B4C"/>
    <w:rsid w:val="002E3007"/>
    <w:rsid w:val="002E5081"/>
    <w:rsid w:val="002E7617"/>
    <w:rsid w:val="003054C6"/>
    <w:rsid w:val="00306675"/>
    <w:rsid w:val="00332371"/>
    <w:rsid w:val="003339FE"/>
    <w:rsid w:val="00333A65"/>
    <w:rsid w:val="00335040"/>
    <w:rsid w:val="00361554"/>
    <w:rsid w:val="0037423C"/>
    <w:rsid w:val="003A18B6"/>
    <w:rsid w:val="003A2417"/>
    <w:rsid w:val="003B7149"/>
    <w:rsid w:val="0042234B"/>
    <w:rsid w:val="0043062E"/>
    <w:rsid w:val="00445443"/>
    <w:rsid w:val="004A774B"/>
    <w:rsid w:val="004B4812"/>
    <w:rsid w:val="004C0DD3"/>
    <w:rsid w:val="005123D3"/>
    <w:rsid w:val="005156C0"/>
    <w:rsid w:val="00524B25"/>
    <w:rsid w:val="005305B3"/>
    <w:rsid w:val="005575E4"/>
    <w:rsid w:val="00560E64"/>
    <w:rsid w:val="00564F7A"/>
    <w:rsid w:val="005B6E40"/>
    <w:rsid w:val="005C7711"/>
    <w:rsid w:val="00600FBC"/>
    <w:rsid w:val="00614366"/>
    <w:rsid w:val="00656D0F"/>
    <w:rsid w:val="00663BDC"/>
    <w:rsid w:val="0067003F"/>
    <w:rsid w:val="006A225D"/>
    <w:rsid w:val="006B2732"/>
    <w:rsid w:val="006B4EA3"/>
    <w:rsid w:val="006B7179"/>
    <w:rsid w:val="007230BB"/>
    <w:rsid w:val="00745045"/>
    <w:rsid w:val="00770BA7"/>
    <w:rsid w:val="007930ED"/>
    <w:rsid w:val="0079495A"/>
    <w:rsid w:val="007A3A88"/>
    <w:rsid w:val="007A6024"/>
    <w:rsid w:val="007B50B2"/>
    <w:rsid w:val="007C3512"/>
    <w:rsid w:val="007F0372"/>
    <w:rsid w:val="0084233D"/>
    <w:rsid w:val="008807B2"/>
    <w:rsid w:val="00885363"/>
    <w:rsid w:val="008B059D"/>
    <w:rsid w:val="008D0974"/>
    <w:rsid w:val="00906A32"/>
    <w:rsid w:val="00935A97"/>
    <w:rsid w:val="00942F52"/>
    <w:rsid w:val="009475D3"/>
    <w:rsid w:val="00991FCC"/>
    <w:rsid w:val="009A55A6"/>
    <w:rsid w:val="009B181C"/>
    <w:rsid w:val="009B7552"/>
    <w:rsid w:val="009B7699"/>
    <w:rsid w:val="009D1A0C"/>
    <w:rsid w:val="009F228C"/>
    <w:rsid w:val="00A04AD4"/>
    <w:rsid w:val="00A24902"/>
    <w:rsid w:val="00A62B54"/>
    <w:rsid w:val="00A76291"/>
    <w:rsid w:val="00A945AD"/>
    <w:rsid w:val="00A96798"/>
    <w:rsid w:val="00AB4E76"/>
    <w:rsid w:val="00AC0AC8"/>
    <w:rsid w:val="00B03C0F"/>
    <w:rsid w:val="00B170E5"/>
    <w:rsid w:val="00B240E3"/>
    <w:rsid w:val="00BC3CDD"/>
    <w:rsid w:val="00BC4079"/>
    <w:rsid w:val="00C07E3A"/>
    <w:rsid w:val="00C14BF8"/>
    <w:rsid w:val="00C15446"/>
    <w:rsid w:val="00C3075A"/>
    <w:rsid w:val="00C67F10"/>
    <w:rsid w:val="00C721C8"/>
    <w:rsid w:val="00CA161F"/>
    <w:rsid w:val="00CB03EE"/>
    <w:rsid w:val="00CB634A"/>
    <w:rsid w:val="00CC1212"/>
    <w:rsid w:val="00CC4F8F"/>
    <w:rsid w:val="00D024E4"/>
    <w:rsid w:val="00D030F6"/>
    <w:rsid w:val="00D03EB0"/>
    <w:rsid w:val="00D06F88"/>
    <w:rsid w:val="00D27E81"/>
    <w:rsid w:val="00D47C5A"/>
    <w:rsid w:val="00D73BB1"/>
    <w:rsid w:val="00DD6125"/>
    <w:rsid w:val="00DE2AD8"/>
    <w:rsid w:val="00DE2D5B"/>
    <w:rsid w:val="00DE3C59"/>
    <w:rsid w:val="00DF0D69"/>
    <w:rsid w:val="00E33CF0"/>
    <w:rsid w:val="00E4438F"/>
    <w:rsid w:val="00E55CE8"/>
    <w:rsid w:val="00EA6E63"/>
    <w:rsid w:val="00ED5E9A"/>
    <w:rsid w:val="00F52569"/>
    <w:rsid w:val="00F64233"/>
    <w:rsid w:val="00F64B3D"/>
    <w:rsid w:val="00F83C2B"/>
    <w:rsid w:val="00F865F3"/>
    <w:rsid w:val="00FD2CC0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FDC1"/>
  <w15:chartTrackingRefBased/>
  <w15:docId w15:val="{26BDEECB-9426-43F2-B3FC-629420A4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12"/>
  </w:style>
  <w:style w:type="paragraph" w:styleId="Footer">
    <w:name w:val="footer"/>
    <w:basedOn w:val="Normal"/>
    <w:link w:val="FooterChar"/>
    <w:uiPriority w:val="99"/>
    <w:unhideWhenUsed/>
    <w:rsid w:val="007C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12"/>
  </w:style>
  <w:style w:type="character" w:customStyle="1" w:styleId="aBaseChar">
    <w:name w:val="aBase Char"/>
    <w:basedOn w:val="DefaultParagraphFont"/>
    <w:link w:val="aBase"/>
    <w:rsid w:val="00333A65"/>
    <w:rPr>
      <w:rFonts w:ascii="Times New Roman" w:hAnsi="Times New Roman" w:cs="Times New Roman"/>
    </w:rPr>
  </w:style>
  <w:style w:type="paragraph" w:customStyle="1" w:styleId="aBase">
    <w:name w:val="aBase"/>
    <w:basedOn w:val="Normal"/>
    <w:link w:val="aBaseChar"/>
    <w:rsid w:val="00333A65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aBlock1Char">
    <w:name w:val="aBlock1 Char"/>
    <w:basedOn w:val="DefaultParagraphFont"/>
    <w:link w:val="aBlock1"/>
    <w:rsid w:val="00333A65"/>
    <w:rPr>
      <w:rFonts w:ascii="Times New Roman" w:hAnsi="Times New Roman" w:cs="Times New Roman"/>
    </w:rPr>
  </w:style>
  <w:style w:type="paragraph" w:customStyle="1" w:styleId="aBlock1">
    <w:name w:val="aBlock1"/>
    <w:basedOn w:val="Normal"/>
    <w:link w:val="aBlock1Char"/>
    <w:rsid w:val="00333A65"/>
    <w:pPr>
      <w:spacing w:after="0" w:line="240" w:lineRule="auto"/>
      <w:ind w:left="1800" w:hanging="720"/>
      <w:jc w:val="both"/>
    </w:pPr>
    <w:rPr>
      <w:rFonts w:ascii="Times New Roman" w:hAnsi="Times New Roman" w:cs="Times New Roman"/>
    </w:rPr>
  </w:style>
  <w:style w:type="character" w:customStyle="1" w:styleId="aMargin1Char">
    <w:name w:val="aMargin1 Char"/>
    <w:basedOn w:val="DefaultParagraphFont"/>
    <w:link w:val="aMargin1"/>
    <w:rsid w:val="00333A65"/>
    <w:rPr>
      <w:rFonts w:ascii="Times New Roman" w:hAnsi="Times New Roman" w:cs="Times New Roman"/>
    </w:rPr>
  </w:style>
  <w:style w:type="paragraph" w:customStyle="1" w:styleId="aMargin1">
    <w:name w:val="aMargin1"/>
    <w:basedOn w:val="Normal"/>
    <w:link w:val="aMargin1Char"/>
    <w:rsid w:val="00333A65"/>
    <w:pPr>
      <w:spacing w:after="0" w:line="240" w:lineRule="auto"/>
      <w:ind w:firstLine="360"/>
      <w:jc w:val="both"/>
    </w:pPr>
    <w:rPr>
      <w:rFonts w:ascii="Times New Roman" w:hAnsi="Times New Roman" w:cs="Times New Roman"/>
    </w:rPr>
  </w:style>
  <w:style w:type="character" w:customStyle="1" w:styleId="aSectionChar">
    <w:name w:val="aSection Char"/>
    <w:basedOn w:val="DefaultParagraphFont"/>
    <w:link w:val="aSection"/>
    <w:rsid w:val="00333A65"/>
    <w:rPr>
      <w:rFonts w:ascii="Times New Roman" w:hAnsi="Times New Roman" w:cs="Times New Roman"/>
      <w:b/>
      <w:bCs/>
    </w:rPr>
  </w:style>
  <w:style w:type="paragraph" w:customStyle="1" w:styleId="aSection">
    <w:name w:val="aSection"/>
    <w:basedOn w:val="Normal"/>
    <w:link w:val="aSectionChar"/>
    <w:rsid w:val="00333A65"/>
    <w:pPr>
      <w:spacing w:after="0" w:line="240" w:lineRule="auto"/>
      <w:ind w:left="1080" w:hanging="1080"/>
      <w:jc w:val="both"/>
    </w:pPr>
    <w:rPr>
      <w:rFonts w:ascii="Times New Roman" w:hAnsi="Times New Roman" w:cs="Times New Roman"/>
      <w:b/>
      <w:bCs/>
    </w:rPr>
  </w:style>
  <w:style w:type="character" w:customStyle="1" w:styleId="cHistoryNote">
    <w:name w:val="cHistoryNote"/>
    <w:basedOn w:val="DefaultParagraphFont"/>
    <w:rsid w:val="00333A65"/>
  </w:style>
  <w:style w:type="paragraph" w:styleId="BalloonText">
    <w:name w:val="Balloon Text"/>
    <w:basedOn w:val="Normal"/>
    <w:link w:val="BalloonTextChar"/>
    <w:uiPriority w:val="99"/>
    <w:semiHidden/>
    <w:unhideWhenUsed/>
    <w:rsid w:val="0079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6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Trey</dc:creator>
  <cp:keywords/>
  <dc:description/>
  <cp:lastModifiedBy>Cale, Charmain Alexandria</cp:lastModifiedBy>
  <cp:revision>2</cp:revision>
  <cp:lastPrinted>2019-11-08T15:07:00Z</cp:lastPrinted>
  <dcterms:created xsi:type="dcterms:W3CDTF">2019-11-08T19:44:00Z</dcterms:created>
  <dcterms:modified xsi:type="dcterms:W3CDTF">2019-11-08T19:44:00Z</dcterms:modified>
</cp:coreProperties>
</file>