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1260"/>
        <w:gridCol w:w="1440"/>
        <w:gridCol w:w="1440"/>
        <w:gridCol w:w="1440"/>
      </w:tblGrid>
      <w:tr w:rsidR="005C54E3">
        <w:tblPrEx>
          <w:tblCellMar>
            <w:top w:w="0" w:type="dxa"/>
            <w:bottom w:w="0" w:type="dxa"/>
          </w:tblCellMar>
        </w:tblPrEx>
        <w:tc>
          <w:tcPr>
            <w:tcW w:w="1548" w:type="dxa"/>
          </w:tcPr>
          <w:p w:rsidR="005C54E3" w:rsidRDefault="005C54E3">
            <w:pPr>
              <w:widowControl/>
              <w:rPr>
                <w:rFonts w:ascii="Arial" w:hAnsi="Arial" w:cs="Arial"/>
                <w:sz w:val="22"/>
                <w:szCs w:val="22"/>
              </w:rPr>
            </w:pPr>
            <w:r>
              <w:rPr>
                <w:rFonts w:ascii="Arial" w:hAnsi="Arial" w:cs="Arial"/>
                <w:sz w:val="22"/>
                <w:szCs w:val="22"/>
              </w:rPr>
              <w:t>File No.</w:t>
            </w:r>
          </w:p>
        </w:tc>
        <w:tc>
          <w:tcPr>
            <w:tcW w:w="1260" w:type="dxa"/>
          </w:tcPr>
          <w:p w:rsidR="005C54E3" w:rsidRDefault="005C54E3">
            <w:pPr>
              <w:widowControl/>
              <w:rPr>
                <w:rFonts w:ascii="Arial" w:hAnsi="Arial" w:cs="Arial"/>
                <w:sz w:val="22"/>
                <w:szCs w:val="22"/>
              </w:rPr>
            </w:pPr>
          </w:p>
        </w:tc>
        <w:tc>
          <w:tcPr>
            <w:tcW w:w="1440" w:type="dxa"/>
          </w:tcPr>
          <w:p w:rsidR="005C54E3" w:rsidRDefault="005C54E3">
            <w:pPr>
              <w:widowControl/>
              <w:rPr>
                <w:rFonts w:ascii="Arial" w:hAnsi="Arial" w:cs="Arial"/>
                <w:sz w:val="22"/>
                <w:szCs w:val="22"/>
              </w:rPr>
            </w:pPr>
            <w:r>
              <w:rPr>
                <w:rFonts w:ascii="Arial" w:hAnsi="Arial" w:cs="Arial"/>
                <w:sz w:val="22"/>
                <w:szCs w:val="22"/>
              </w:rPr>
              <w:t>CVD</w:t>
            </w:r>
          </w:p>
        </w:tc>
        <w:tc>
          <w:tcPr>
            <w:tcW w:w="1440" w:type="dxa"/>
          </w:tcPr>
          <w:p w:rsidR="005C54E3" w:rsidRDefault="005C54E3">
            <w:pPr>
              <w:widowControl/>
              <w:rPr>
                <w:rFonts w:ascii="Arial" w:hAnsi="Arial" w:cs="Arial"/>
                <w:sz w:val="22"/>
                <w:szCs w:val="22"/>
              </w:rPr>
            </w:pPr>
          </w:p>
        </w:tc>
        <w:tc>
          <w:tcPr>
            <w:tcW w:w="1440" w:type="dxa"/>
          </w:tcPr>
          <w:p w:rsidR="005C54E3" w:rsidRDefault="005C54E3">
            <w:pPr>
              <w:widowControl/>
              <w:rPr>
                <w:rFonts w:ascii="Arial" w:hAnsi="Arial" w:cs="Arial"/>
                <w:sz w:val="22"/>
                <w:szCs w:val="22"/>
              </w:rPr>
            </w:pPr>
          </w:p>
        </w:tc>
      </w:tr>
      <w:tr w:rsidR="005C54E3">
        <w:tblPrEx>
          <w:tblCellMar>
            <w:top w:w="0" w:type="dxa"/>
            <w:bottom w:w="0" w:type="dxa"/>
          </w:tblCellMar>
        </w:tblPrEx>
        <w:tc>
          <w:tcPr>
            <w:tcW w:w="1548"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File No.</w:t>
            </w:r>
          </w:p>
        </w:tc>
        <w:tc>
          <w:tcPr>
            <w:tcW w:w="12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c>
          <w:tcPr>
            <w:tcW w:w="14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CVD</w:t>
            </w:r>
          </w:p>
        </w:tc>
        <w:tc>
          <w:tcPr>
            <w:tcW w:w="14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c>
          <w:tcPr>
            <w:tcW w:w="14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bl>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5C54E3" w:rsidRDefault="005C54E3">
      <w:pPr>
        <w:widowControl/>
        <w:pBdr>
          <w:top w:val="single" w:sz="6" w:space="0" w:color="FFFFFF"/>
          <w:left w:val="single" w:sz="6" w:space="0" w:color="FFFFFF"/>
          <w:bottom w:val="single" w:sz="6" w:space="0" w:color="FFFFFF"/>
          <w:right w:val="single" w:sz="6" w:space="0" w:color="FFFFFF"/>
        </w:pBdr>
        <w:ind w:firstLine="5040"/>
        <w:rPr>
          <w:rFonts w:ascii="Arial" w:hAnsi="Arial" w:cs="Arial"/>
          <w:b/>
          <w:bCs/>
          <w:sz w:val="22"/>
          <w:szCs w:val="22"/>
        </w:rPr>
      </w:pPr>
      <w:r>
        <w:rPr>
          <w:rFonts w:ascii="Arial" w:hAnsi="Arial" w:cs="Arial"/>
          <w:b/>
          <w:bCs/>
          <w:sz w:val="22"/>
          <w:szCs w:val="22"/>
        </w:rPr>
        <w:t>NOTATION OF COURT ACTION</w:t>
      </w:r>
    </w:p>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52"/>
        <w:gridCol w:w="2952"/>
        <w:gridCol w:w="2952"/>
      </w:tblGrid>
      <w:tr w:rsidR="005C54E3">
        <w:tblPrEx>
          <w:tblCellMar>
            <w:top w:w="0" w:type="dxa"/>
            <w:bottom w:w="0" w:type="dxa"/>
          </w:tblCellMar>
        </w:tblPrEx>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Parties</w:t>
            </w:r>
          </w:p>
        </w:tc>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Name</w:t>
            </w:r>
          </w:p>
        </w:tc>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Attorney</w:t>
            </w:r>
          </w:p>
        </w:tc>
      </w:tr>
      <w:tr w:rsidR="005C54E3">
        <w:tblPrEx>
          <w:tblCellMar>
            <w:top w:w="0" w:type="dxa"/>
            <w:bottom w:w="0" w:type="dxa"/>
          </w:tblCellMar>
        </w:tblPrEx>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Plaintiff</w:t>
            </w:r>
          </w:p>
        </w:tc>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Defendant</w:t>
            </w:r>
          </w:p>
        </w:tc>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c>
          <w:tcPr>
            <w:tcW w:w="2952"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bl>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bl>
      <w:tblPr>
        <w:tblW w:w="0" w:type="auto"/>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7740"/>
      </w:tblGrid>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Date of hearing</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Notice</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Parties present</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Motions/Issues set for hearing:</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Motions/Issues heard:</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General statement of rulings or findings</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Date rulings announced to parties/counsel:</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Order to be prepared by:</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Order to be submitted to other party/counsel for review by:</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Per local rules.</w:t>
            </w:r>
          </w:p>
        </w:tc>
      </w:tr>
      <w:tr w:rsidR="005C54E3">
        <w:tblPrEx>
          <w:tblCellMar>
            <w:top w:w="0" w:type="dxa"/>
            <w:bottom w:w="0" w:type="dxa"/>
          </w:tblCellMar>
        </w:tblPrEx>
        <w:tc>
          <w:tcPr>
            <w:tcW w:w="216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Spreadsheets/</w:t>
            </w:r>
          </w:p>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sz w:val="22"/>
                <w:szCs w:val="22"/>
              </w:rPr>
              <w:t>Related documents</w:t>
            </w:r>
          </w:p>
        </w:tc>
        <w:tc>
          <w:tcPr>
            <w:tcW w:w="7740" w:type="dxa"/>
          </w:tcPr>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tc>
      </w:tr>
    </w:tbl>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roofErr w:type="gramStart"/>
      <w:r>
        <w:rPr>
          <w:rFonts w:ascii="Arial" w:hAnsi="Arial" w:cs="Arial"/>
          <w:sz w:val="22"/>
          <w:szCs w:val="22"/>
        </w:rPr>
        <w:t>This the ___ day of ________, 20__.</w:t>
      </w:r>
      <w:proofErr w:type="gramEnd"/>
    </w:p>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5C54E3" w:rsidRDefault="00861626" w:rsidP="00861626">
      <w:pPr>
        <w:widowControl/>
        <w:pBdr>
          <w:top w:val="single" w:sz="6" w:space="0" w:color="FFFFFF"/>
          <w:left w:val="single" w:sz="6" w:space="0" w:color="FFFFFF"/>
          <w:bottom w:val="single" w:sz="6" w:space="0" w:color="FFFFFF"/>
          <w:right w:val="single" w:sz="6" w:space="0" w:color="FFFFFF"/>
        </w:pBdr>
        <w:ind w:firstLine="2880"/>
        <w:rPr>
          <w:rFonts w:ascii="Arial" w:hAnsi="Arial" w:cs="Arial"/>
          <w:sz w:val="22"/>
          <w:szCs w:val="22"/>
        </w:rPr>
      </w:pPr>
      <w:r>
        <w:rPr>
          <w:rFonts w:ascii="Arial" w:hAnsi="Arial" w:cs="Arial"/>
          <w:sz w:val="22"/>
          <w:szCs w:val="22"/>
        </w:rPr>
        <w:t xml:space="preserve">_____________________, </w:t>
      </w:r>
      <w:bookmarkStart w:id="0" w:name="_GoBack"/>
      <w:bookmarkEnd w:id="0"/>
      <w:r w:rsidR="005C54E3">
        <w:rPr>
          <w:rFonts w:ascii="Arial" w:hAnsi="Arial" w:cs="Arial"/>
          <w:sz w:val="22"/>
          <w:szCs w:val="22"/>
        </w:rPr>
        <w:t>District Court Judge Presiding</w:t>
      </w:r>
    </w:p>
    <w:p w:rsidR="005C54E3" w:rsidRDefault="005C54E3">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5C54E3" w:rsidRDefault="005C54E3">
      <w:pPr>
        <w:pStyle w:val="BodyText"/>
        <w:widowControl/>
        <w:pBdr>
          <w:top w:val="single" w:sz="6" w:space="0" w:color="FFFFFF"/>
          <w:left w:val="single" w:sz="6" w:space="0" w:color="FFFFFF"/>
          <w:bottom w:val="single" w:sz="6" w:space="0" w:color="FFFFFF"/>
          <w:right w:val="single" w:sz="6" w:space="0" w:color="FFFFFF"/>
        </w:pBdr>
      </w:pPr>
      <w:r>
        <w:t xml:space="preserve">This Notation of Court Action does not constitute entry of judgment but is provided only to inform the parties and counsel of the Court's ruling and to assist in the preparation of a formal order which is to be prepared as noted above. However, please note that any party who will be ordered to pay child support, </w:t>
      </w:r>
      <w:proofErr w:type="spellStart"/>
      <w:r>
        <w:t>postseparation</w:t>
      </w:r>
      <w:proofErr w:type="spellEnd"/>
      <w:r>
        <w:t xml:space="preserve"> support, alimony, or any other expenses and who was informed of this requirement by notation will be required to pay any sums which have come due after the date of the notation and prior to the date of the entry of the formal order immediately upon entry of the formal order, if not previously paid. </w:t>
      </w:r>
    </w:p>
    <w:p w:rsidR="005C54E3" w:rsidRDefault="005C54E3">
      <w:pPr>
        <w:widowControl/>
        <w:pBdr>
          <w:top w:val="single" w:sz="6" w:space="0" w:color="FFFFFF"/>
          <w:left w:val="single" w:sz="6" w:space="0" w:color="FFFFFF"/>
          <w:bottom w:val="single" w:sz="6" w:space="0" w:color="FFFFFF"/>
          <w:right w:val="single" w:sz="6" w:space="0" w:color="FFFFFF"/>
        </w:pBdr>
        <w:rPr>
          <w:rFonts w:ascii="Sakkal Majalla" w:hAnsi="Sakkal Majalla" w:cs="Sakkal Majalla"/>
        </w:rPr>
      </w:pPr>
    </w:p>
    <w:sectPr w:rsidR="005C54E3" w:rsidSect="005C54E3">
      <w:pgSz w:w="12240" w:h="15840"/>
      <w:pgMar w:top="1440" w:right="1800" w:bottom="1440" w:left="180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3"/>
    <w:rsid w:val="005C54E3"/>
    <w:rsid w:val="0086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
    <w:name w:val="Body Text"/>
    <w:basedOn w:val="Normal"/>
    <w:link w:val="BodyTextChar"/>
    <w:uiPriority w:val="99"/>
    <w:rPr>
      <w:rFonts w:ascii="Arial" w:hAnsi="Arial" w:cs="Arial"/>
      <w:i/>
      <w:iCs/>
      <w:sz w:val="22"/>
      <w:szCs w:val="22"/>
    </w:rPr>
  </w:style>
  <w:style w:type="character" w:customStyle="1" w:styleId="BodyTextChar">
    <w:name w:val="Body Text Char"/>
    <w:basedOn w:val="DefaultParagraphFont"/>
    <w:link w:val="BodyText"/>
    <w:uiPriority w:val="99"/>
    <w:semiHidden/>
    <w:rsid w:val="005C54E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
    <w:name w:val="Body Text"/>
    <w:basedOn w:val="Normal"/>
    <w:link w:val="BodyTextChar"/>
    <w:uiPriority w:val="99"/>
    <w:rPr>
      <w:rFonts w:ascii="Arial" w:hAnsi="Arial" w:cs="Arial"/>
      <w:i/>
      <w:iCs/>
      <w:sz w:val="22"/>
      <w:szCs w:val="22"/>
    </w:rPr>
  </w:style>
  <w:style w:type="character" w:customStyle="1" w:styleId="BodyTextChar">
    <w:name w:val="Body Text Char"/>
    <w:basedOn w:val="DefaultParagraphFont"/>
    <w:link w:val="BodyText"/>
    <w:uiPriority w:val="99"/>
    <w:semiHidden/>
    <w:rsid w:val="005C54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Donna Stroud</dc:creator>
  <cp:lastModifiedBy>Judge Donna Stroud</cp:lastModifiedBy>
  <cp:revision>2</cp:revision>
  <dcterms:created xsi:type="dcterms:W3CDTF">2013-05-06T20:47:00Z</dcterms:created>
  <dcterms:modified xsi:type="dcterms:W3CDTF">2013-05-06T20:47:00Z</dcterms:modified>
</cp:coreProperties>
</file>