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EE" w:rsidRDefault="001024EE" w:rsidP="001024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510"/>
        <w:gridCol w:w="2160"/>
        <w:gridCol w:w="990"/>
        <w:gridCol w:w="1098"/>
      </w:tblGrid>
      <w:tr w:rsidR="001024EE" w:rsidTr="00A141EE">
        <w:tc>
          <w:tcPr>
            <w:tcW w:w="9576" w:type="dxa"/>
            <w:gridSpan w:val="5"/>
          </w:tcPr>
          <w:p w:rsidR="001024EE" w:rsidRDefault="001024EE" w:rsidP="00A141EE"/>
          <w:p w:rsidR="001024EE" w:rsidRPr="00DC275A" w:rsidRDefault="001024EE" w:rsidP="00A141EE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  <w:r w:rsidRPr="00DC275A">
              <w:rPr>
                <w:b/>
              </w:rPr>
              <w:t>, November 1</w:t>
            </w:r>
            <w:r>
              <w:rPr>
                <w:b/>
              </w:rPr>
              <w:t>2</w:t>
            </w:r>
          </w:p>
          <w:p w:rsidR="001024EE" w:rsidRDefault="001024EE" w:rsidP="00A141EE">
            <w:pPr>
              <w:jc w:val="center"/>
            </w:pPr>
          </w:p>
        </w:tc>
      </w:tr>
      <w:tr w:rsidR="001024EE" w:rsidTr="00A141EE">
        <w:tc>
          <w:tcPr>
            <w:tcW w:w="1818" w:type="dxa"/>
          </w:tcPr>
          <w:p w:rsidR="001024EE" w:rsidRDefault="001024EE" w:rsidP="00A141EE"/>
        </w:tc>
        <w:tc>
          <w:tcPr>
            <w:tcW w:w="3510" w:type="dxa"/>
          </w:tcPr>
          <w:p w:rsidR="001024EE" w:rsidRDefault="001024EE" w:rsidP="00004AF3">
            <w:pPr>
              <w:jc w:val="center"/>
            </w:pPr>
            <w:r>
              <w:t>Topic</w:t>
            </w:r>
          </w:p>
        </w:tc>
        <w:tc>
          <w:tcPr>
            <w:tcW w:w="4248" w:type="dxa"/>
            <w:gridSpan w:val="3"/>
          </w:tcPr>
          <w:p w:rsidR="001024EE" w:rsidRDefault="001024EE" w:rsidP="00004AF3">
            <w:pPr>
              <w:jc w:val="center"/>
            </w:pPr>
            <w:r>
              <w:t>Instructor</w:t>
            </w:r>
          </w:p>
        </w:tc>
      </w:tr>
      <w:tr w:rsidR="001024EE" w:rsidTr="00A141EE">
        <w:tc>
          <w:tcPr>
            <w:tcW w:w="1818" w:type="dxa"/>
          </w:tcPr>
          <w:p w:rsidR="001024EE" w:rsidRDefault="00DF489F" w:rsidP="00DF489F">
            <w:r>
              <w:t>9</w:t>
            </w:r>
            <w:r w:rsidR="001024EE">
              <w:t>:00-</w:t>
            </w:r>
            <w:r>
              <w:t>9</w:t>
            </w:r>
            <w:r w:rsidR="001024EE">
              <w:t>:30</w:t>
            </w:r>
          </w:p>
        </w:tc>
        <w:tc>
          <w:tcPr>
            <w:tcW w:w="3510" w:type="dxa"/>
          </w:tcPr>
          <w:p w:rsidR="001024EE" w:rsidRDefault="001024EE" w:rsidP="00A141EE">
            <w:r>
              <w:t xml:space="preserve">Registration </w:t>
            </w:r>
          </w:p>
        </w:tc>
        <w:tc>
          <w:tcPr>
            <w:tcW w:w="4248" w:type="dxa"/>
            <w:gridSpan w:val="3"/>
          </w:tcPr>
          <w:p w:rsidR="001024EE" w:rsidRDefault="001024EE" w:rsidP="00A141EE"/>
        </w:tc>
      </w:tr>
      <w:tr w:rsidR="001024EE" w:rsidTr="00A141EE">
        <w:tc>
          <w:tcPr>
            <w:tcW w:w="1818" w:type="dxa"/>
          </w:tcPr>
          <w:p w:rsidR="001024EE" w:rsidRDefault="00DF489F" w:rsidP="00A141EE">
            <w:r>
              <w:t>9:30</w:t>
            </w:r>
            <w:r w:rsidR="001024EE">
              <w:t>-1</w:t>
            </w:r>
            <w:r>
              <w:t>0</w:t>
            </w:r>
            <w:r w:rsidR="001024EE">
              <w:t>:00</w:t>
            </w:r>
          </w:p>
          <w:p w:rsidR="001024EE" w:rsidRDefault="001024EE" w:rsidP="00A141EE"/>
        </w:tc>
        <w:tc>
          <w:tcPr>
            <w:tcW w:w="3510" w:type="dxa"/>
          </w:tcPr>
          <w:p w:rsidR="001024EE" w:rsidRDefault="001024EE" w:rsidP="00A141EE">
            <w:r>
              <w:t>Introduction and Overview</w:t>
            </w:r>
          </w:p>
        </w:tc>
        <w:tc>
          <w:tcPr>
            <w:tcW w:w="4248" w:type="dxa"/>
            <w:gridSpan w:val="3"/>
          </w:tcPr>
          <w:p w:rsidR="001024EE" w:rsidRDefault="001024EE" w:rsidP="00A141EE">
            <w:r>
              <w:t>Adam Lovelady</w:t>
            </w:r>
          </w:p>
          <w:p w:rsidR="001024EE" w:rsidRDefault="001024EE" w:rsidP="00A141EE">
            <w:r>
              <w:t>Asst. Prof., UNC School of Government</w:t>
            </w:r>
          </w:p>
        </w:tc>
      </w:tr>
      <w:tr w:rsidR="00DF489F" w:rsidTr="00A141EE">
        <w:tc>
          <w:tcPr>
            <w:tcW w:w="1818" w:type="dxa"/>
          </w:tcPr>
          <w:p w:rsidR="00DF489F" w:rsidRDefault="00DF489F" w:rsidP="00DF489F">
            <w:r>
              <w:t>10:00-11:00</w:t>
            </w:r>
          </w:p>
        </w:tc>
        <w:tc>
          <w:tcPr>
            <w:tcW w:w="3510" w:type="dxa"/>
          </w:tcPr>
          <w:p w:rsidR="00DF489F" w:rsidRDefault="00DF489F" w:rsidP="00A141EE">
            <w:r>
              <w:t xml:space="preserve">Planning Governance </w:t>
            </w:r>
          </w:p>
        </w:tc>
        <w:tc>
          <w:tcPr>
            <w:tcW w:w="4248" w:type="dxa"/>
            <w:gridSpan w:val="3"/>
          </w:tcPr>
          <w:p w:rsidR="00DF489F" w:rsidRDefault="00DF489F" w:rsidP="00A141EE">
            <w:r>
              <w:t xml:space="preserve">David Owens, </w:t>
            </w:r>
          </w:p>
          <w:p w:rsidR="00DF489F" w:rsidRDefault="00DF489F" w:rsidP="00A141EE">
            <w:r>
              <w:t>Professor, UNC School of Government</w:t>
            </w:r>
          </w:p>
        </w:tc>
      </w:tr>
      <w:tr w:rsidR="001024EE" w:rsidTr="00A141EE">
        <w:tc>
          <w:tcPr>
            <w:tcW w:w="1818" w:type="dxa"/>
          </w:tcPr>
          <w:p w:rsidR="001024EE" w:rsidRDefault="00DF489F" w:rsidP="00A141EE">
            <w:r>
              <w:t>11:10</w:t>
            </w:r>
            <w:r w:rsidR="001024EE">
              <w:t>-12:00</w:t>
            </w:r>
          </w:p>
          <w:p w:rsidR="001024EE" w:rsidRDefault="001024EE" w:rsidP="00A141EE"/>
        </w:tc>
        <w:tc>
          <w:tcPr>
            <w:tcW w:w="3510" w:type="dxa"/>
          </w:tcPr>
          <w:p w:rsidR="001024EE" w:rsidRDefault="00C04B30" w:rsidP="00A141EE">
            <w:r>
              <w:t>NC</w:t>
            </w:r>
            <w:r w:rsidR="001024EE">
              <w:t xml:space="preserve"> Demographics &amp; Trends</w:t>
            </w:r>
          </w:p>
        </w:tc>
        <w:tc>
          <w:tcPr>
            <w:tcW w:w="4248" w:type="dxa"/>
            <w:gridSpan w:val="3"/>
          </w:tcPr>
          <w:p w:rsidR="001024EE" w:rsidRDefault="001024EE" w:rsidP="00A141EE">
            <w:r>
              <w:t>Rebecca Tippett</w:t>
            </w:r>
          </w:p>
          <w:p w:rsidR="001024EE" w:rsidRDefault="001024EE" w:rsidP="00A141EE">
            <w:r>
              <w:t>Dir., Carolina Demography, UNC-CH</w:t>
            </w:r>
          </w:p>
        </w:tc>
      </w:tr>
      <w:tr w:rsidR="001024EE" w:rsidTr="00A141EE">
        <w:tc>
          <w:tcPr>
            <w:tcW w:w="1818" w:type="dxa"/>
          </w:tcPr>
          <w:p w:rsidR="001024EE" w:rsidRDefault="001024EE" w:rsidP="00A141EE">
            <w:r>
              <w:t>12:00-1:00</w:t>
            </w:r>
          </w:p>
          <w:p w:rsidR="001024EE" w:rsidRDefault="001024EE" w:rsidP="00A141EE"/>
        </w:tc>
        <w:tc>
          <w:tcPr>
            <w:tcW w:w="3510" w:type="dxa"/>
          </w:tcPr>
          <w:p w:rsidR="001024EE" w:rsidRDefault="001024EE" w:rsidP="00A141EE">
            <w:r>
              <w:t>Lunch @ School of Government</w:t>
            </w:r>
          </w:p>
        </w:tc>
        <w:tc>
          <w:tcPr>
            <w:tcW w:w="4248" w:type="dxa"/>
            <w:gridSpan w:val="3"/>
          </w:tcPr>
          <w:p w:rsidR="001024EE" w:rsidRDefault="001024EE" w:rsidP="00A141EE"/>
        </w:tc>
      </w:tr>
      <w:tr w:rsidR="00DF489F" w:rsidTr="00A141EE">
        <w:tc>
          <w:tcPr>
            <w:tcW w:w="1818" w:type="dxa"/>
          </w:tcPr>
          <w:p w:rsidR="00DF489F" w:rsidRDefault="00DF489F" w:rsidP="00A141EE">
            <w:r>
              <w:t>1:00-2:00</w:t>
            </w:r>
          </w:p>
          <w:p w:rsidR="00DF489F" w:rsidRDefault="00DF489F" w:rsidP="00A141EE"/>
        </w:tc>
        <w:tc>
          <w:tcPr>
            <w:tcW w:w="3510" w:type="dxa"/>
          </w:tcPr>
          <w:p w:rsidR="00DF489F" w:rsidRDefault="00DF489F" w:rsidP="00A141EE">
            <w:r>
              <w:t>Growth Management Tools</w:t>
            </w:r>
            <w:r>
              <w:br/>
            </w:r>
          </w:p>
        </w:tc>
        <w:tc>
          <w:tcPr>
            <w:tcW w:w="4248" w:type="dxa"/>
            <w:gridSpan w:val="3"/>
          </w:tcPr>
          <w:p w:rsidR="00DF489F" w:rsidRDefault="00DF489F" w:rsidP="00A141EE">
            <w:r>
              <w:t>Adam Lovelady</w:t>
            </w:r>
          </w:p>
        </w:tc>
      </w:tr>
      <w:tr w:rsidR="001024EE" w:rsidTr="00A141EE">
        <w:tc>
          <w:tcPr>
            <w:tcW w:w="1818" w:type="dxa"/>
          </w:tcPr>
          <w:p w:rsidR="001024EE" w:rsidRDefault="001024EE" w:rsidP="009C16DA">
            <w:r>
              <w:t>2:00-</w:t>
            </w:r>
            <w:r w:rsidR="009C16DA">
              <w:t>2:50</w:t>
            </w:r>
          </w:p>
        </w:tc>
        <w:tc>
          <w:tcPr>
            <w:tcW w:w="3510" w:type="dxa"/>
          </w:tcPr>
          <w:p w:rsidR="001024EE" w:rsidRDefault="00B60296" w:rsidP="00A141EE">
            <w:r>
              <w:t>Discussion: Worst Case Scenarios</w:t>
            </w:r>
            <w:r w:rsidR="001024EE">
              <w:br/>
            </w:r>
          </w:p>
        </w:tc>
        <w:tc>
          <w:tcPr>
            <w:tcW w:w="4248" w:type="dxa"/>
            <w:gridSpan w:val="3"/>
          </w:tcPr>
          <w:p w:rsidR="001024EE" w:rsidRDefault="001024EE" w:rsidP="00A141EE">
            <w:r>
              <w:t>Focus Groups</w:t>
            </w:r>
          </w:p>
        </w:tc>
      </w:tr>
      <w:tr w:rsidR="001024EE" w:rsidTr="00A141EE">
        <w:tc>
          <w:tcPr>
            <w:tcW w:w="1818" w:type="dxa"/>
          </w:tcPr>
          <w:p w:rsidR="001024EE" w:rsidRDefault="001024EE" w:rsidP="00A141EE">
            <w:r>
              <w:t>3:00-3:50</w:t>
            </w:r>
          </w:p>
        </w:tc>
        <w:tc>
          <w:tcPr>
            <w:tcW w:w="3510" w:type="dxa"/>
          </w:tcPr>
          <w:p w:rsidR="001024EE" w:rsidRDefault="001024EE" w:rsidP="00A141EE">
            <w:r>
              <w:t xml:space="preserve">The Comprehensive Plan </w:t>
            </w:r>
          </w:p>
        </w:tc>
        <w:tc>
          <w:tcPr>
            <w:tcW w:w="4248" w:type="dxa"/>
            <w:gridSpan w:val="3"/>
          </w:tcPr>
          <w:p w:rsidR="001024EE" w:rsidRDefault="001024EE" w:rsidP="00A141EE">
            <w:r>
              <w:t>Paul Norby</w:t>
            </w:r>
          </w:p>
          <w:p w:rsidR="001024EE" w:rsidRDefault="001024EE" w:rsidP="00A141EE">
            <w:r>
              <w:t>Planning Dir., Winston-Salem</w:t>
            </w:r>
          </w:p>
        </w:tc>
      </w:tr>
      <w:tr w:rsidR="001024EE" w:rsidTr="00C04B30">
        <w:tc>
          <w:tcPr>
            <w:tcW w:w="1818" w:type="dxa"/>
          </w:tcPr>
          <w:p w:rsidR="001024EE" w:rsidRDefault="001024EE" w:rsidP="00A141EE">
            <w:r>
              <w:t>4:00-5:00</w:t>
            </w:r>
          </w:p>
          <w:p w:rsidR="001024EE" w:rsidRDefault="001024EE" w:rsidP="00A141EE"/>
        </w:tc>
        <w:tc>
          <w:tcPr>
            <w:tcW w:w="3510" w:type="dxa"/>
          </w:tcPr>
          <w:p w:rsidR="00C04B30" w:rsidRDefault="001024EE" w:rsidP="00C04B30">
            <w:r>
              <w:t>Current Topics in Planning</w:t>
            </w:r>
          </w:p>
          <w:p w:rsidR="001024EE" w:rsidRDefault="001024EE" w:rsidP="00A141EE"/>
        </w:tc>
        <w:tc>
          <w:tcPr>
            <w:tcW w:w="3150" w:type="dxa"/>
            <w:gridSpan w:val="2"/>
          </w:tcPr>
          <w:p w:rsidR="001024EE" w:rsidRDefault="001024EE" w:rsidP="00A141EE">
            <w:r>
              <w:t>Rick Morse</w:t>
            </w:r>
          </w:p>
          <w:p w:rsidR="001024EE" w:rsidRDefault="001024EE" w:rsidP="00C04B30">
            <w:r>
              <w:t xml:space="preserve">Assoc. Prof, UNC School of </w:t>
            </w:r>
            <w:r w:rsidR="00C04B30">
              <w:t>G</w:t>
            </w:r>
            <w:r>
              <w:t>ov</w:t>
            </w:r>
            <w:r w:rsidR="00C04B30">
              <w:t>’</w:t>
            </w:r>
            <w:r>
              <w:t>t</w:t>
            </w:r>
          </w:p>
        </w:tc>
        <w:tc>
          <w:tcPr>
            <w:tcW w:w="1098" w:type="dxa"/>
          </w:tcPr>
          <w:p w:rsidR="001024EE" w:rsidRDefault="001024EE" w:rsidP="00A141EE">
            <w:r>
              <w:t>Adam Lovelady</w:t>
            </w:r>
          </w:p>
        </w:tc>
      </w:tr>
      <w:tr w:rsidR="001024EE" w:rsidTr="00A141EE">
        <w:tc>
          <w:tcPr>
            <w:tcW w:w="9576" w:type="dxa"/>
            <w:gridSpan w:val="5"/>
          </w:tcPr>
          <w:p w:rsidR="001024EE" w:rsidRDefault="001024EE" w:rsidP="00A141EE"/>
          <w:p w:rsidR="001024EE" w:rsidRPr="00DC275A" w:rsidRDefault="001024EE" w:rsidP="00A141EE">
            <w:pPr>
              <w:jc w:val="center"/>
              <w:rPr>
                <w:b/>
              </w:rPr>
            </w:pPr>
            <w:r w:rsidRPr="00DC275A">
              <w:rPr>
                <w:b/>
              </w:rPr>
              <w:t>Thursday, November 13</w:t>
            </w:r>
          </w:p>
          <w:p w:rsidR="001024EE" w:rsidRDefault="001024EE" w:rsidP="00A141EE">
            <w:pPr>
              <w:jc w:val="center"/>
            </w:pPr>
          </w:p>
        </w:tc>
      </w:tr>
      <w:tr w:rsidR="001024EE" w:rsidTr="00C04B30">
        <w:tc>
          <w:tcPr>
            <w:tcW w:w="1818" w:type="dxa"/>
          </w:tcPr>
          <w:p w:rsidR="001024EE" w:rsidRDefault="00DF489F" w:rsidP="00A141EE">
            <w:r>
              <w:t>9:00-10:45</w:t>
            </w:r>
          </w:p>
          <w:p w:rsidR="001024EE" w:rsidRDefault="001024EE" w:rsidP="00A141EE"/>
        </w:tc>
        <w:tc>
          <w:tcPr>
            <w:tcW w:w="3510" w:type="dxa"/>
          </w:tcPr>
          <w:p w:rsidR="001024EE" w:rsidRDefault="00004AF3" w:rsidP="00A141EE">
            <w:r>
              <w:t xml:space="preserve">Financing Tools and </w:t>
            </w:r>
            <w:r>
              <w:br/>
            </w:r>
            <w:r w:rsidR="001024EE">
              <w:t xml:space="preserve">Downtown Revitalization </w:t>
            </w:r>
          </w:p>
        </w:tc>
        <w:tc>
          <w:tcPr>
            <w:tcW w:w="2160" w:type="dxa"/>
          </w:tcPr>
          <w:p w:rsidR="001024EE" w:rsidRDefault="001024EE" w:rsidP="00A141EE">
            <w:r>
              <w:t xml:space="preserve">Rodger Lentz </w:t>
            </w:r>
          </w:p>
          <w:p w:rsidR="001024EE" w:rsidRDefault="001024EE" w:rsidP="00A141EE">
            <w:r>
              <w:t>Planning Dir.</w:t>
            </w:r>
            <w:r w:rsidR="00C04B30">
              <w:t>,</w:t>
            </w:r>
            <w:r>
              <w:t xml:space="preserve"> Wilson</w:t>
            </w:r>
          </w:p>
        </w:tc>
        <w:tc>
          <w:tcPr>
            <w:tcW w:w="2088" w:type="dxa"/>
            <w:gridSpan w:val="2"/>
          </w:tcPr>
          <w:p w:rsidR="001024EE" w:rsidRDefault="001024EE" w:rsidP="00A141EE">
            <w:r>
              <w:t>Tyler Mulligan</w:t>
            </w:r>
          </w:p>
          <w:p w:rsidR="001024EE" w:rsidRDefault="001024EE" w:rsidP="00A141EE">
            <w:r>
              <w:t>Assoc</w:t>
            </w:r>
            <w:r w:rsidR="00C04B30">
              <w:t>. Prof., UNC School of Gov’</w:t>
            </w:r>
            <w:r>
              <w:t xml:space="preserve">t </w:t>
            </w:r>
          </w:p>
        </w:tc>
      </w:tr>
      <w:tr w:rsidR="001024EE" w:rsidTr="00A141EE">
        <w:tc>
          <w:tcPr>
            <w:tcW w:w="1818" w:type="dxa"/>
          </w:tcPr>
          <w:p w:rsidR="001024EE" w:rsidRDefault="001024EE" w:rsidP="00DF489F">
            <w:r>
              <w:t>11:</w:t>
            </w:r>
            <w:r w:rsidR="00DF489F">
              <w:t>0</w:t>
            </w:r>
            <w:r>
              <w:t>0-12:</w:t>
            </w:r>
            <w:r w:rsidR="00DF489F">
              <w:t>0</w:t>
            </w:r>
            <w:r>
              <w:t>0</w:t>
            </w:r>
          </w:p>
        </w:tc>
        <w:tc>
          <w:tcPr>
            <w:tcW w:w="3510" w:type="dxa"/>
          </w:tcPr>
          <w:p w:rsidR="001024EE" w:rsidRDefault="001024EE" w:rsidP="00A141EE">
            <w:r>
              <w:t>Census and Data</w:t>
            </w:r>
            <w:r w:rsidR="00DF489F">
              <w:t xml:space="preserve"> Res</w:t>
            </w:r>
            <w:r w:rsidR="00C04B30">
              <w:t xml:space="preserve">ources </w:t>
            </w:r>
          </w:p>
          <w:p w:rsidR="001024EE" w:rsidRDefault="001024EE" w:rsidP="00DF489F">
            <w:r>
              <w:t>Computer Lab (beside lunchroom)</w:t>
            </w:r>
          </w:p>
        </w:tc>
        <w:tc>
          <w:tcPr>
            <w:tcW w:w="4248" w:type="dxa"/>
            <w:gridSpan w:val="3"/>
          </w:tcPr>
          <w:p w:rsidR="001024EE" w:rsidRDefault="001024EE" w:rsidP="00A141EE">
            <w:r>
              <w:t>Bob Coats</w:t>
            </w:r>
          </w:p>
          <w:p w:rsidR="001024EE" w:rsidRDefault="001024EE" w:rsidP="00A141EE">
            <w:r>
              <w:t>Governor’s Census Liaison,</w:t>
            </w:r>
          </w:p>
          <w:p w:rsidR="001024EE" w:rsidRDefault="001024EE" w:rsidP="00A141EE">
            <w:r>
              <w:t xml:space="preserve">NC Office of State Budget and Management </w:t>
            </w:r>
          </w:p>
        </w:tc>
      </w:tr>
      <w:tr w:rsidR="001024EE" w:rsidTr="00A141EE">
        <w:tc>
          <w:tcPr>
            <w:tcW w:w="1818" w:type="dxa"/>
          </w:tcPr>
          <w:p w:rsidR="001024EE" w:rsidRDefault="001024EE" w:rsidP="00A141EE">
            <w:r>
              <w:t>12:</w:t>
            </w:r>
            <w:r w:rsidR="00DF489F">
              <w:t>00</w:t>
            </w:r>
            <w:r>
              <w:t>-1</w:t>
            </w:r>
            <w:r w:rsidR="00DF489F">
              <w:t>:00</w:t>
            </w:r>
          </w:p>
          <w:p w:rsidR="001024EE" w:rsidRDefault="001024EE" w:rsidP="00A141EE"/>
        </w:tc>
        <w:tc>
          <w:tcPr>
            <w:tcW w:w="3510" w:type="dxa"/>
          </w:tcPr>
          <w:p w:rsidR="001024EE" w:rsidRDefault="001024EE" w:rsidP="00A141EE">
            <w:r>
              <w:t xml:space="preserve">Lunch @ School of Government </w:t>
            </w:r>
          </w:p>
        </w:tc>
        <w:tc>
          <w:tcPr>
            <w:tcW w:w="4248" w:type="dxa"/>
            <w:gridSpan w:val="3"/>
          </w:tcPr>
          <w:p w:rsidR="001024EE" w:rsidRDefault="001024EE" w:rsidP="00A141EE"/>
        </w:tc>
      </w:tr>
      <w:tr w:rsidR="001024EE" w:rsidTr="00A141EE">
        <w:tc>
          <w:tcPr>
            <w:tcW w:w="1818" w:type="dxa"/>
          </w:tcPr>
          <w:p w:rsidR="001024EE" w:rsidRDefault="001024EE" w:rsidP="00A141EE">
            <w:r>
              <w:t>1:</w:t>
            </w:r>
            <w:r w:rsidR="00DF489F">
              <w:t>00</w:t>
            </w:r>
            <w:r>
              <w:t>-2:</w:t>
            </w:r>
            <w:r w:rsidR="00DF489F">
              <w:t>0</w:t>
            </w:r>
            <w:r>
              <w:t>0</w:t>
            </w:r>
          </w:p>
          <w:p w:rsidR="001024EE" w:rsidRDefault="001024EE" w:rsidP="00A141EE"/>
        </w:tc>
        <w:tc>
          <w:tcPr>
            <w:tcW w:w="3510" w:type="dxa"/>
          </w:tcPr>
          <w:p w:rsidR="001024EE" w:rsidRDefault="001024EE" w:rsidP="00A141EE">
            <w:r>
              <w:t>Outreach</w:t>
            </w:r>
          </w:p>
        </w:tc>
        <w:tc>
          <w:tcPr>
            <w:tcW w:w="4248" w:type="dxa"/>
            <w:gridSpan w:val="3"/>
          </w:tcPr>
          <w:p w:rsidR="001024EE" w:rsidRDefault="001024EE" w:rsidP="00A141EE">
            <w:r>
              <w:t xml:space="preserve">Cheri </w:t>
            </w:r>
            <w:proofErr w:type="spellStart"/>
            <w:r>
              <w:t>Jzar</w:t>
            </w:r>
            <w:proofErr w:type="spellEnd"/>
          </w:p>
          <w:p w:rsidR="001024EE" w:rsidRDefault="001024EE" w:rsidP="00A141EE">
            <w:r>
              <w:t>Community Outreach Coordinator, Concord</w:t>
            </w:r>
          </w:p>
        </w:tc>
      </w:tr>
      <w:tr w:rsidR="001024EE" w:rsidTr="00A141EE">
        <w:tc>
          <w:tcPr>
            <w:tcW w:w="1818" w:type="dxa"/>
          </w:tcPr>
          <w:p w:rsidR="001024EE" w:rsidRDefault="00DF489F" w:rsidP="00A141EE">
            <w:r>
              <w:t>2:45</w:t>
            </w:r>
            <w:r w:rsidR="001024EE">
              <w:t>-5:</w:t>
            </w:r>
            <w:r>
              <w:t>00</w:t>
            </w:r>
          </w:p>
          <w:p w:rsidR="001024EE" w:rsidRDefault="001024EE" w:rsidP="00A141EE"/>
        </w:tc>
        <w:tc>
          <w:tcPr>
            <w:tcW w:w="3510" w:type="dxa"/>
          </w:tcPr>
          <w:p w:rsidR="001024EE" w:rsidRDefault="001024EE" w:rsidP="00A141EE">
            <w:r>
              <w:t xml:space="preserve">Site Tour and </w:t>
            </w:r>
            <w:r w:rsidR="00C04B30">
              <w:br/>
              <w:t>Working with Consultants</w:t>
            </w:r>
          </w:p>
          <w:p w:rsidR="001024EE" w:rsidRDefault="00C04B30" w:rsidP="00C04B30">
            <w:r>
              <w:t xml:space="preserve">@ Southern Village </w:t>
            </w:r>
          </w:p>
          <w:p w:rsidR="009C16DA" w:rsidRDefault="009C16DA" w:rsidP="00C04B30"/>
        </w:tc>
        <w:tc>
          <w:tcPr>
            <w:tcW w:w="4248" w:type="dxa"/>
            <w:gridSpan w:val="3"/>
          </w:tcPr>
          <w:p w:rsidR="001024EE" w:rsidRDefault="001024EE" w:rsidP="00A141EE">
            <w:r>
              <w:t xml:space="preserve">Roger </w:t>
            </w:r>
            <w:proofErr w:type="spellStart"/>
            <w:r>
              <w:t>Waldon</w:t>
            </w:r>
            <w:proofErr w:type="spellEnd"/>
          </w:p>
          <w:p w:rsidR="001024EE" w:rsidRDefault="001024EE" w:rsidP="00A141EE">
            <w:r>
              <w:t xml:space="preserve">Clarion Associates </w:t>
            </w:r>
          </w:p>
          <w:p w:rsidR="001024EE" w:rsidRDefault="001024EE" w:rsidP="00A141EE">
            <w:r>
              <w:t>Former Planning Dir., Chapel Hill</w:t>
            </w:r>
          </w:p>
        </w:tc>
      </w:tr>
      <w:tr w:rsidR="001024EE" w:rsidTr="00A141EE">
        <w:tc>
          <w:tcPr>
            <w:tcW w:w="1818" w:type="dxa"/>
          </w:tcPr>
          <w:p w:rsidR="001024EE" w:rsidRDefault="001024EE" w:rsidP="00DF489F">
            <w:r>
              <w:t>5:</w:t>
            </w:r>
            <w:r w:rsidR="00DF489F">
              <w:t>00</w:t>
            </w:r>
          </w:p>
        </w:tc>
        <w:tc>
          <w:tcPr>
            <w:tcW w:w="3510" w:type="dxa"/>
          </w:tcPr>
          <w:p w:rsidR="001024EE" w:rsidRDefault="001024EE" w:rsidP="00A141EE">
            <w:r>
              <w:t>Social (optional)</w:t>
            </w:r>
          </w:p>
          <w:p w:rsidR="001024EE" w:rsidRDefault="001024EE" w:rsidP="00004AF3">
            <w:r>
              <w:t>@ Town Hall Grille in S</w:t>
            </w:r>
            <w:r w:rsidR="00004AF3">
              <w:t xml:space="preserve">. Village </w:t>
            </w:r>
          </w:p>
        </w:tc>
        <w:tc>
          <w:tcPr>
            <w:tcW w:w="4248" w:type="dxa"/>
            <w:gridSpan w:val="3"/>
          </w:tcPr>
          <w:p w:rsidR="001024EE" w:rsidRDefault="001024EE" w:rsidP="00A141EE"/>
        </w:tc>
      </w:tr>
    </w:tbl>
    <w:p w:rsidR="001024EE" w:rsidRDefault="001024EE" w:rsidP="001024E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880"/>
        <w:gridCol w:w="2520"/>
        <w:gridCol w:w="2358"/>
      </w:tblGrid>
      <w:tr w:rsidR="001024EE" w:rsidTr="00A141EE">
        <w:tc>
          <w:tcPr>
            <w:tcW w:w="9576" w:type="dxa"/>
            <w:gridSpan w:val="4"/>
          </w:tcPr>
          <w:p w:rsidR="001024EE" w:rsidRDefault="001024EE" w:rsidP="00A141EE"/>
          <w:p w:rsidR="001024EE" w:rsidRPr="00DC275A" w:rsidRDefault="001024EE" w:rsidP="00A141EE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  <w:r w:rsidRPr="00DC275A">
              <w:rPr>
                <w:b/>
              </w:rPr>
              <w:t>, November 1</w:t>
            </w:r>
            <w:r>
              <w:rPr>
                <w:b/>
              </w:rPr>
              <w:t>4</w:t>
            </w:r>
          </w:p>
          <w:p w:rsidR="001024EE" w:rsidRDefault="001024EE" w:rsidP="00A141EE">
            <w:pPr>
              <w:jc w:val="center"/>
            </w:pPr>
          </w:p>
        </w:tc>
      </w:tr>
      <w:tr w:rsidR="001024EE" w:rsidTr="00A141EE">
        <w:tc>
          <w:tcPr>
            <w:tcW w:w="1818" w:type="dxa"/>
          </w:tcPr>
          <w:p w:rsidR="001024EE" w:rsidRDefault="001024EE" w:rsidP="00A141EE">
            <w:r>
              <w:t>9:00-10:15</w:t>
            </w:r>
          </w:p>
          <w:p w:rsidR="001024EE" w:rsidRDefault="001024EE" w:rsidP="00A141EE"/>
        </w:tc>
        <w:tc>
          <w:tcPr>
            <w:tcW w:w="2880" w:type="dxa"/>
          </w:tcPr>
          <w:p w:rsidR="001024EE" w:rsidRDefault="001024EE" w:rsidP="00A141EE">
            <w:r>
              <w:t xml:space="preserve">Suburban (Re) Development </w:t>
            </w:r>
          </w:p>
        </w:tc>
        <w:tc>
          <w:tcPr>
            <w:tcW w:w="2520" w:type="dxa"/>
          </w:tcPr>
          <w:p w:rsidR="001024EE" w:rsidRDefault="001024EE" w:rsidP="00A141EE">
            <w:r>
              <w:t xml:space="preserve">Mary Jane </w:t>
            </w:r>
            <w:proofErr w:type="spellStart"/>
            <w:r>
              <w:t>Nirdlinger</w:t>
            </w:r>
            <w:proofErr w:type="spellEnd"/>
          </w:p>
          <w:p w:rsidR="001024EE" w:rsidRDefault="001024EE" w:rsidP="00A141EE">
            <w:r>
              <w:t>Ex. Dir. of Planning Chapel Hill</w:t>
            </w:r>
          </w:p>
        </w:tc>
        <w:tc>
          <w:tcPr>
            <w:tcW w:w="2358" w:type="dxa"/>
          </w:tcPr>
          <w:p w:rsidR="001024EE" w:rsidRDefault="001024EE" w:rsidP="00A141EE">
            <w:r>
              <w:t>Ben Hitchings</w:t>
            </w:r>
          </w:p>
          <w:p w:rsidR="001024EE" w:rsidRDefault="001024EE" w:rsidP="00A141EE">
            <w:r>
              <w:t>Planning Director, Morrisville</w:t>
            </w:r>
          </w:p>
        </w:tc>
      </w:tr>
      <w:tr w:rsidR="001024EE" w:rsidTr="00A141EE">
        <w:tc>
          <w:tcPr>
            <w:tcW w:w="1818" w:type="dxa"/>
          </w:tcPr>
          <w:p w:rsidR="001024EE" w:rsidRDefault="001024EE" w:rsidP="00A141EE">
            <w:r>
              <w:t>10:30-11:20</w:t>
            </w:r>
          </w:p>
          <w:p w:rsidR="001024EE" w:rsidRDefault="001024EE" w:rsidP="00A141EE"/>
        </w:tc>
        <w:tc>
          <w:tcPr>
            <w:tcW w:w="2880" w:type="dxa"/>
          </w:tcPr>
          <w:p w:rsidR="001024EE" w:rsidRDefault="001024EE" w:rsidP="00A141EE">
            <w:r>
              <w:t xml:space="preserve">Plan Implementation </w:t>
            </w:r>
          </w:p>
        </w:tc>
        <w:tc>
          <w:tcPr>
            <w:tcW w:w="4878" w:type="dxa"/>
            <w:gridSpan w:val="2"/>
          </w:tcPr>
          <w:p w:rsidR="001024EE" w:rsidRDefault="001024EE" w:rsidP="00A141EE">
            <w:r>
              <w:t>Ken Bowers</w:t>
            </w:r>
          </w:p>
          <w:p w:rsidR="001024EE" w:rsidRDefault="001024EE" w:rsidP="00A141EE">
            <w:r>
              <w:t>Interim Planning Dir., Raleigh</w:t>
            </w:r>
          </w:p>
        </w:tc>
      </w:tr>
      <w:tr w:rsidR="001024EE" w:rsidTr="00A141EE">
        <w:tc>
          <w:tcPr>
            <w:tcW w:w="1818" w:type="dxa"/>
          </w:tcPr>
          <w:p w:rsidR="001024EE" w:rsidRDefault="001024EE" w:rsidP="00A141EE">
            <w:r>
              <w:t>11:30-12:30</w:t>
            </w:r>
          </w:p>
          <w:p w:rsidR="001024EE" w:rsidRDefault="001024EE" w:rsidP="00A141EE"/>
        </w:tc>
        <w:tc>
          <w:tcPr>
            <w:tcW w:w="2880" w:type="dxa"/>
          </w:tcPr>
          <w:p w:rsidR="001024EE" w:rsidRDefault="001024EE" w:rsidP="00A141EE">
            <w:r>
              <w:t>Community Design</w:t>
            </w:r>
          </w:p>
        </w:tc>
        <w:tc>
          <w:tcPr>
            <w:tcW w:w="4878" w:type="dxa"/>
            <w:gridSpan w:val="2"/>
          </w:tcPr>
          <w:p w:rsidR="001024EE" w:rsidRDefault="001024EE" w:rsidP="00A141EE">
            <w:r>
              <w:t>Tom Low</w:t>
            </w:r>
          </w:p>
          <w:p w:rsidR="001024EE" w:rsidRDefault="001024EE" w:rsidP="00A141EE">
            <w:r>
              <w:t>Civic By Design</w:t>
            </w:r>
          </w:p>
        </w:tc>
      </w:tr>
      <w:tr w:rsidR="001024EE" w:rsidTr="00A141EE">
        <w:tc>
          <w:tcPr>
            <w:tcW w:w="1818" w:type="dxa"/>
          </w:tcPr>
          <w:p w:rsidR="001024EE" w:rsidRDefault="001024EE" w:rsidP="00A141EE">
            <w:r>
              <w:t xml:space="preserve">12:30-1:30 </w:t>
            </w:r>
          </w:p>
          <w:p w:rsidR="001024EE" w:rsidRDefault="001024EE" w:rsidP="00A141EE"/>
        </w:tc>
        <w:tc>
          <w:tcPr>
            <w:tcW w:w="2880" w:type="dxa"/>
          </w:tcPr>
          <w:p w:rsidR="001024EE" w:rsidRDefault="001024EE" w:rsidP="00A141EE">
            <w:r>
              <w:t>Discussion Lunch</w:t>
            </w:r>
            <w:r>
              <w:br/>
            </w:r>
          </w:p>
        </w:tc>
        <w:tc>
          <w:tcPr>
            <w:tcW w:w="4878" w:type="dxa"/>
            <w:gridSpan w:val="2"/>
          </w:tcPr>
          <w:p w:rsidR="001024EE" w:rsidRDefault="001024EE" w:rsidP="00A141EE">
            <w:r>
              <w:t xml:space="preserve">Focus Groups </w:t>
            </w:r>
          </w:p>
        </w:tc>
      </w:tr>
      <w:tr w:rsidR="001024EE" w:rsidTr="00A141EE">
        <w:tc>
          <w:tcPr>
            <w:tcW w:w="1818" w:type="dxa"/>
          </w:tcPr>
          <w:p w:rsidR="001024EE" w:rsidRDefault="001024EE" w:rsidP="00A141EE">
            <w:r>
              <w:t>1:30-2:30</w:t>
            </w:r>
          </w:p>
        </w:tc>
        <w:tc>
          <w:tcPr>
            <w:tcW w:w="2880" w:type="dxa"/>
          </w:tcPr>
          <w:p w:rsidR="001024EE" w:rsidRDefault="001024EE" w:rsidP="00A141EE">
            <w:r>
              <w:t xml:space="preserve">Design Exercise </w:t>
            </w:r>
          </w:p>
        </w:tc>
        <w:tc>
          <w:tcPr>
            <w:tcW w:w="4878" w:type="dxa"/>
            <w:gridSpan w:val="2"/>
          </w:tcPr>
          <w:p w:rsidR="001024EE" w:rsidRDefault="001024EE" w:rsidP="00A141EE">
            <w:r>
              <w:t>Tom Low</w:t>
            </w:r>
          </w:p>
          <w:p w:rsidR="001024EE" w:rsidRDefault="001024EE" w:rsidP="00A141EE">
            <w:r>
              <w:t>Civic By Design</w:t>
            </w:r>
          </w:p>
        </w:tc>
      </w:tr>
      <w:tr w:rsidR="001024EE" w:rsidTr="00A141EE">
        <w:tc>
          <w:tcPr>
            <w:tcW w:w="1818" w:type="dxa"/>
          </w:tcPr>
          <w:p w:rsidR="001024EE" w:rsidRDefault="001024EE" w:rsidP="00A141EE">
            <w:r>
              <w:t>2:45-4:00</w:t>
            </w:r>
          </w:p>
          <w:p w:rsidR="001024EE" w:rsidRDefault="001024EE" w:rsidP="00A141EE">
            <w:r>
              <w:t xml:space="preserve"> </w:t>
            </w:r>
          </w:p>
        </w:tc>
        <w:tc>
          <w:tcPr>
            <w:tcW w:w="2880" w:type="dxa"/>
          </w:tcPr>
          <w:p w:rsidR="001024EE" w:rsidRDefault="00B60296" w:rsidP="00A141EE">
            <w:r>
              <w:t>Worst Case Scenarios</w:t>
            </w:r>
            <w:r w:rsidR="001024EE">
              <w:t xml:space="preserve"> and </w:t>
            </w:r>
            <w:r w:rsidR="001024EE">
              <w:br/>
              <w:t xml:space="preserve">Applying the Lessons </w:t>
            </w:r>
          </w:p>
        </w:tc>
        <w:tc>
          <w:tcPr>
            <w:tcW w:w="4878" w:type="dxa"/>
            <w:gridSpan w:val="2"/>
          </w:tcPr>
          <w:p w:rsidR="001024EE" w:rsidRDefault="00B60296" w:rsidP="00A141EE">
            <w:r>
              <w:t>Adam Lovelady</w:t>
            </w:r>
          </w:p>
        </w:tc>
      </w:tr>
    </w:tbl>
    <w:p w:rsidR="001024EE" w:rsidRDefault="001024EE" w:rsidP="001024EE"/>
    <w:sectPr w:rsidR="001024E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9F6" w:rsidRDefault="003109F6" w:rsidP="001879BA">
      <w:pPr>
        <w:spacing w:after="0" w:line="240" w:lineRule="auto"/>
      </w:pPr>
      <w:r>
        <w:separator/>
      </w:r>
    </w:p>
  </w:endnote>
  <w:endnote w:type="continuationSeparator" w:id="0">
    <w:p w:rsidR="003109F6" w:rsidRDefault="003109F6" w:rsidP="0018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9F6" w:rsidRDefault="003109F6" w:rsidP="001879BA">
      <w:pPr>
        <w:spacing w:after="0" w:line="240" w:lineRule="auto"/>
      </w:pPr>
      <w:r>
        <w:separator/>
      </w:r>
    </w:p>
  </w:footnote>
  <w:footnote w:type="continuationSeparator" w:id="0">
    <w:p w:rsidR="003109F6" w:rsidRDefault="003109F6" w:rsidP="00187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9BA" w:rsidRPr="001173B3" w:rsidRDefault="001879BA" w:rsidP="001879BA">
    <w:pPr>
      <w:pStyle w:val="Header"/>
      <w:jc w:val="right"/>
      <w:rPr>
        <w:b/>
        <w:u w:val="single"/>
      </w:rPr>
    </w:pPr>
    <w:r w:rsidRPr="001173B3">
      <w:rPr>
        <w:b/>
        <w:u w:val="single"/>
      </w:rPr>
      <w:t>Planning Practice</w:t>
    </w:r>
    <w:r>
      <w:rPr>
        <w:b/>
        <w:u w:val="single"/>
      </w:rPr>
      <w:t xml:space="preserve"> – Preliminary Agenda (Fall 2014) </w:t>
    </w:r>
  </w:p>
  <w:p w:rsidR="001879BA" w:rsidRDefault="001879BA" w:rsidP="001879BA">
    <w:pPr>
      <w:pStyle w:val="Header"/>
      <w:jc w:val="right"/>
    </w:pPr>
    <w:r>
      <w:t>UNC School of Government</w:t>
    </w:r>
  </w:p>
  <w:p w:rsidR="001879BA" w:rsidRDefault="001879BA" w:rsidP="001879BA">
    <w:pPr>
      <w:pStyle w:val="Header"/>
      <w:jc w:val="center"/>
    </w:pPr>
    <w:r>
      <w:t xml:space="preserve"> </w:t>
    </w:r>
    <w:r>
      <w:tab/>
    </w:r>
    <w:r>
      <w:tab/>
      <w:t>November 12-14, 2014</w:t>
    </w:r>
  </w:p>
  <w:p w:rsidR="001879BA" w:rsidRDefault="001879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43"/>
    <w:rsid w:val="00004AF3"/>
    <w:rsid w:val="00097A10"/>
    <w:rsid w:val="001024EE"/>
    <w:rsid w:val="001879BA"/>
    <w:rsid w:val="001A6120"/>
    <w:rsid w:val="00267C48"/>
    <w:rsid w:val="002D774B"/>
    <w:rsid w:val="003109F6"/>
    <w:rsid w:val="00413637"/>
    <w:rsid w:val="0045442D"/>
    <w:rsid w:val="004C671F"/>
    <w:rsid w:val="005C4909"/>
    <w:rsid w:val="00671C22"/>
    <w:rsid w:val="006A6148"/>
    <w:rsid w:val="006A7AD4"/>
    <w:rsid w:val="00740D43"/>
    <w:rsid w:val="00830EFF"/>
    <w:rsid w:val="0085192E"/>
    <w:rsid w:val="00862FA5"/>
    <w:rsid w:val="00872028"/>
    <w:rsid w:val="008D67F6"/>
    <w:rsid w:val="00944B94"/>
    <w:rsid w:val="009C16DA"/>
    <w:rsid w:val="00A502C2"/>
    <w:rsid w:val="00AF597F"/>
    <w:rsid w:val="00B60296"/>
    <w:rsid w:val="00BE1D50"/>
    <w:rsid w:val="00C04B30"/>
    <w:rsid w:val="00C2631C"/>
    <w:rsid w:val="00C752D6"/>
    <w:rsid w:val="00C75548"/>
    <w:rsid w:val="00D626DB"/>
    <w:rsid w:val="00DC275A"/>
    <w:rsid w:val="00DF489F"/>
    <w:rsid w:val="00EE33E3"/>
    <w:rsid w:val="00F356FD"/>
    <w:rsid w:val="00F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9BA"/>
  </w:style>
  <w:style w:type="paragraph" w:styleId="Footer">
    <w:name w:val="footer"/>
    <w:basedOn w:val="Normal"/>
    <w:link w:val="FooterChar"/>
    <w:uiPriority w:val="99"/>
    <w:unhideWhenUsed/>
    <w:rsid w:val="00187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9BA"/>
  </w:style>
  <w:style w:type="character" w:styleId="CommentReference">
    <w:name w:val="annotation reference"/>
    <w:basedOn w:val="DefaultParagraphFont"/>
    <w:uiPriority w:val="99"/>
    <w:semiHidden/>
    <w:unhideWhenUsed/>
    <w:rsid w:val="00862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F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F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F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9BA"/>
  </w:style>
  <w:style w:type="paragraph" w:styleId="Footer">
    <w:name w:val="footer"/>
    <w:basedOn w:val="Normal"/>
    <w:link w:val="FooterChar"/>
    <w:uiPriority w:val="99"/>
    <w:unhideWhenUsed/>
    <w:rsid w:val="00187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9BA"/>
  </w:style>
  <w:style w:type="character" w:styleId="CommentReference">
    <w:name w:val="annotation reference"/>
    <w:basedOn w:val="DefaultParagraphFont"/>
    <w:uiPriority w:val="99"/>
    <w:semiHidden/>
    <w:unhideWhenUsed/>
    <w:rsid w:val="00862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F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F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F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11FE-D9DC-4C35-B9FD-0AB7C4AE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13</cp:revision>
  <dcterms:created xsi:type="dcterms:W3CDTF">2014-08-08T16:27:00Z</dcterms:created>
  <dcterms:modified xsi:type="dcterms:W3CDTF">2014-08-28T19:49:00Z</dcterms:modified>
</cp:coreProperties>
</file>